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aps w:val="false"/>
          <w:color w:val="17518C"/>
          <w:spacing w:val="30"/>
          <w:sz w:val="26"/>
          <w:szCs w:val="26"/>
        </w:rPr>
        <w:t xml:space="preserve">ACTIVE BABIES &amp; KIDS</w:t>
      </w:r>
    </w:p>
    <w:p>
      <w:pPr>
        <w:spacing w:after="40" w:before="0" w:line="250"/>
      </w:pPr>
      <w:r>
        <w:rPr>
          <w:rFonts w:ascii="Calibri" w:cs="Calibri" w:eastAsia="Calibri" w:hAnsi="Calibri"/>
          <w:b w:val="false"/>
          <w:bCs w:val="false"/>
          <w:i w:val="false"/>
          <w:iCs w:val="false"/>
          <w:caps w:val="false"/>
          <w:color w:val="6D7A86"/>
          <w:sz w:val="16"/>
          <w:szCs w:val="16"/>
        </w:rPr>
        <w:t xml:space="preserve">Κέντρο Βιωματικής Εκπαίδευσης  ·  Γοργοποτάμου 2Α, 157 72 Ζωγράφου  ·  Τ 210 7470539  ·  activebabieskids@gmail.com</w:t>
      </w:r>
    </w:p>
    <w:p>
      <w:pPr>
        <w:spacing w:after="220" w:before="0" w:line="250"/>
      </w:pPr>
      <w:r>
        <w:rPr>
          <w:rFonts w:ascii="Calibri" w:cs="Calibri" w:eastAsia="Calibri" w:hAnsi="Calibri"/>
          <w:b/>
          <w:bCs/>
          <w:color w:val="9E3626"/>
          <w:sz w:val="19"/>
          <w:szCs w:val="19"/>
        </w:rPr>
        <w:t xml:space="preserve">[Νόμιμη επωνυμία επιχείρησης] · ΑΦΜ: ____________ · ΔΟΥ: ____________ · Αρ. ΓΕΜΗ: ____________</w:t>
      </w:r>
    </w:p>
    <w:p>
      <w:pPr>
        <w:pBdr>
          <w:bottom w:val="single" w:color="1A2430" w:sz="14" w:space="6"/>
        </w:pBdr>
        <w:spacing w:after="60"/>
      </w:pPr>
      <w:r>
        <w:rPr>
          <w:rFonts w:ascii="Calibri" w:cs="Calibri" w:eastAsia="Calibri" w:hAnsi="Calibri"/>
          <w:b/>
          <w:bCs/>
          <w:i w:val="false"/>
          <w:iCs w:val="false"/>
          <w:caps w:val="false"/>
          <w:color w:val="1A2430"/>
          <w:sz w:val="30"/>
          <w:szCs w:val="30"/>
        </w:rPr>
        <w:t xml:space="preserve">ΑΙΤΗΣΗ ΕΓΓΡΑΦΗΣ — ΠΡΩΙΝΟ ΤΜΗΜΑ (ACTIVE SCHOOL)</w:t>
      </w:r>
    </w:p>
    <w:p>
      <w:pPr>
        <w:spacing w:after="180" w:before="0" w:line="250"/>
      </w:pPr>
      <w:r>
        <w:rPr>
          <w:rFonts w:ascii="Calibri" w:cs="Calibri" w:eastAsia="Calibri" w:hAnsi="Calibri"/>
          <w:b w:val="false"/>
          <w:bCs w:val="false"/>
          <w:i w:val="false"/>
          <w:iCs w:val="false"/>
          <w:caps w:val="false"/>
          <w:color w:val="1A2430"/>
          <w:sz w:val="20"/>
          <w:szCs w:val="20"/>
        </w:rPr>
        <w:t xml:space="preserve">Σχολικό έτος 20____ – 20____</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2400"/>
        <w:gridCol w:w="2473"/>
        <w:gridCol w:w="2400"/>
        <w:gridCol w:w="2473"/>
      </w:tblGrid>
      <w:tr>
        <w:trPr>
          <w:tblHeader/>
        </w:trPr>
        <w:tc>
          <w:tcPr>
            <w:tcW w:type="dxa" w:w="24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Συμπληρώνεται από το Κέντρο</w:t>
            </w:r>
          </w:p>
        </w:tc>
        <w:tc>
          <w:tcPr>
            <w:tcW w:type="dxa" w:w="2473"/>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
            </w:r>
          </w:p>
        </w:tc>
        <w:tc>
          <w:tcPr>
            <w:tcW w:type="dxa" w:w="24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
            </w:r>
          </w:p>
        </w:tc>
        <w:tc>
          <w:tcPr>
            <w:tcW w:type="dxa" w:w="2473"/>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
            </w:r>
          </w:p>
        </w:tc>
      </w:tr>
      <w:tr>
        <w:tc>
          <w:tcPr>
            <w:tcW w:type="dxa" w:w="24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Αρ. πρωτοκόλλου</w:t>
            </w:r>
          </w:p>
        </w:tc>
        <w:tc>
          <w:tcPr>
            <w:tcW w:type="dxa" w:w="24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
            </w:r>
          </w:p>
        </w:tc>
        <w:tc>
          <w:tcPr>
            <w:tcW w:type="dxa" w:w="24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Ημερομηνία παραλαβής</w:t>
            </w:r>
          </w:p>
        </w:tc>
        <w:tc>
          <w:tcPr>
            <w:tcW w:type="dxa" w:w="24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
            </w:r>
          </w:p>
        </w:tc>
      </w:tr>
    </w:tbl>
    <w:p>
      <w:pPr>
        <w:spacing w:after="130"/>
      </w:pP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9746"/>
      </w:tblGrid>
      <w:tr>
        <w:tc>
          <w:tcPr>
            <w:tcW w:type="dxa" w:w="9746"/>
            <w:shd w:fill="E3EBF4" w:color="auto" w:val="clear"/>
            <w:tcMar>
              <w:top w:type="dxa" w:w="40"/>
              <w:left w:type="dxa" w:w="90"/>
              <w:bottom w:type="dxa" w:w="40"/>
              <w:right w:type="dxa" w:w="90"/>
            </w:tcMar>
            <w:vAlign w:val="center"/>
          </w:tcPr>
          <w:p>
            <w:pPr>
              <w:spacing w:after="80" w:before="0" w:line="250"/>
            </w:pPr>
            <w:r>
              <w:rPr>
                <w:rFonts w:ascii="Calibri" w:cs="Calibri" w:eastAsia="Calibri" w:hAnsi="Calibri"/>
                <w:b w:val="false"/>
                <w:bCs w:val="false"/>
                <w:i w:val="false"/>
                <w:iCs w:val="false"/>
                <w:caps w:val="false"/>
                <w:color w:val="1A2430"/>
                <w:sz w:val="17"/>
                <w:szCs w:val="17"/>
              </w:rPr>
              <w:t xml:space="preserve">Πώς συμπληρώνεται η αίτηση</w:t>
            </w:r>
          </w:p>
          <w:p>
            <w:pPr>
              <w:spacing w:after="80" w:before="0" w:line="250"/>
            </w:pPr>
            <w:r>
              <w:rPr>
                <w:rFonts w:ascii="Calibri" w:cs="Calibri" w:eastAsia="Calibri" w:hAnsi="Calibri"/>
                <w:b w:val="false"/>
                <w:bCs w:val="false"/>
                <w:i w:val="false"/>
                <w:iCs w:val="false"/>
                <w:caps w:val="false"/>
                <w:color w:val="1A2430"/>
                <w:sz w:val="17"/>
                <w:szCs w:val="17"/>
              </w:rPr>
              <w:t xml:space="preserve">Τα ΜΕΡΗ Α έως Γ συμπληρώνονται από τον γονέα ή κηδεμόνα. Τα ΜΕΡΗ Δ έως Ζ είναι οι όροι φοίτησης και η ενημέρωση για την επεξεργασία των προσωπικών δεδομένων — διαβάστε τα πριν υπογράψετε. Το ΜΕΡΟΣ Η περιέχει τις δηλώσεις συγκατάθεσης: κάθε μία δίνεται ή δεν δίνεται ξεχωριστά και δεν επηρεάζει την εγγραφή, με εξαίρεση όσα επισημαίνονται ρητά ως απαραίτητα για την ασφάλεια του παιδιού.</w:t>
            </w:r>
          </w:p>
          <w:p>
            <w:pPr>
              <w:spacing w:after="0" w:before="0" w:line="250"/>
            </w:pPr>
            <w:r>
              <w:rPr>
                <w:rFonts w:ascii="Calibri" w:cs="Calibri" w:eastAsia="Calibri" w:hAnsi="Calibri"/>
                <w:b w:val="false"/>
                <w:bCs w:val="false"/>
                <w:i w:val="false"/>
                <w:iCs w:val="false"/>
                <w:caps w:val="false"/>
                <w:color w:val="1A2430"/>
                <w:sz w:val="17"/>
                <w:szCs w:val="17"/>
              </w:rPr>
              <w:t xml:space="preserve">Πεδία με την ένδειξη (προαιρετικό) μπορούν να μείνουν κενά. Παρακαλούμε συμπληρώστε με κεφαλαία, ευανάγνωστα.</w:t>
            </w:r>
          </w:p>
        </w:tc>
      </w:tr>
    </w:tbl>
    <w:p>
      <w:pPr>
        <w:pageBreakBefore/>
        <w:spacing w:after="60" w:before="0"/>
      </w:pPr>
      <w:r>
        <w:rPr>
          <w:rFonts w:ascii="Calibri" w:cs="Calibri" w:eastAsia="Calibri" w:hAnsi="Calibri"/>
          <w:b w:val="false"/>
          <w:bCs w:val="false"/>
          <w:i w:val="false"/>
          <w:iCs w:val="false"/>
          <w:caps/>
          <w:color w:val="6D7A86"/>
          <w:spacing w:val="24"/>
          <w:sz w:val="15"/>
          <w:szCs w:val="15"/>
        </w:rPr>
        <w:t xml:space="preserve">Μέρος Α1</w:t>
      </w:r>
    </w:p>
    <w:p>
      <w:pPr>
        <w:pBdr>
          <w:bottom w:val="single" w:color="17518C" w:sz="10" w:space="4"/>
        </w:pBdr>
        <w:spacing w:after="110" w:before="220"/>
      </w:pPr>
      <w:r>
        <w:rPr>
          <w:rFonts w:ascii="Calibri" w:cs="Calibri" w:eastAsia="Calibri" w:hAnsi="Calibri"/>
          <w:b/>
          <w:bCs/>
          <w:i w:val="false"/>
          <w:iCs w:val="false"/>
          <w:caps w:val="false"/>
          <w:color w:val="17518C"/>
          <w:sz w:val="24"/>
          <w:szCs w:val="24"/>
        </w:rPr>
        <w:t xml:space="preserve">Στοιχεία παιδιού</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2100"/>
        <w:gridCol w:w="2773"/>
        <w:gridCol w:w="2100"/>
        <w:gridCol w:w="2773"/>
      </w:tblGrid>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Επώνυμο</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Όνομα</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Όνομα πατέρα</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Όνομα μητέρας</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Ημερομηνία γέννησης</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Τόπος γέννησης</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Φύλο</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ΑΜΚΑ</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Υπηκοότητα</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Μητρική γλώσσα</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80"/>
      </w:pP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3100"/>
        <w:gridCol w:w="6646"/>
      </w:tblGrid>
      <w:tr>
        <w:tc>
          <w:tcPr>
            <w:tcW w:type="dxa" w:w="3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Γλώσσες που ομιλούνται στο σπίτι</w:t>
            </w:r>
          </w:p>
        </w:tc>
        <w:tc>
          <w:tcPr>
            <w:tcW w:type="dxa" w:w="66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Διεύθυνση κατοικίας (οδός, αριθμός)</w:t>
            </w:r>
          </w:p>
        </w:tc>
        <w:tc>
          <w:tcPr>
            <w:tcW w:type="dxa" w:w="66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Τ.Κ. / Δήμος</w:t>
            </w:r>
          </w:p>
        </w:tc>
        <w:tc>
          <w:tcPr>
            <w:tcW w:type="dxa" w:w="66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Αδέλφια — ονόματα και ηλικίες</w:t>
            </w:r>
          </w:p>
        </w:tc>
        <w:tc>
          <w:tcPr>
            <w:tcW w:type="dxa" w:w="66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Έχει φοιτήσει σε άλλη δομή προσχολικής αγωγής;  (ποια / για πόσο διάστημα)</w:t>
            </w:r>
          </w:p>
        </w:tc>
        <w:tc>
          <w:tcPr>
            <w:tcW w:type="dxa" w:w="66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120"/>
      </w:pPr>
    </w:p>
    <w:p>
      <w:pPr>
        <w:spacing w:after="60" w:before="0"/>
      </w:pPr>
      <w:r>
        <w:rPr>
          <w:rFonts w:ascii="Calibri" w:cs="Calibri" w:eastAsia="Calibri" w:hAnsi="Calibri"/>
          <w:b w:val="false"/>
          <w:bCs w:val="false"/>
          <w:i w:val="false"/>
          <w:iCs w:val="false"/>
          <w:caps/>
          <w:color w:val="6D7A86"/>
          <w:spacing w:val="24"/>
          <w:sz w:val="15"/>
          <w:szCs w:val="15"/>
        </w:rPr>
        <w:t xml:space="preserve">Μέρος Α2</w:t>
      </w:r>
    </w:p>
    <w:p>
      <w:pPr>
        <w:pBdr>
          <w:bottom w:val="single" w:color="17518C" w:sz="10" w:space="4"/>
        </w:pBdr>
        <w:spacing w:after="110" w:before="220"/>
      </w:pPr>
      <w:r>
        <w:rPr>
          <w:rFonts w:ascii="Calibri" w:cs="Calibri" w:eastAsia="Calibri" w:hAnsi="Calibri"/>
          <w:b/>
          <w:bCs/>
          <w:i w:val="false"/>
          <w:iCs w:val="false"/>
          <w:caps w:val="false"/>
          <w:color w:val="17518C"/>
          <w:sz w:val="24"/>
          <w:szCs w:val="24"/>
        </w:rPr>
        <w:t xml:space="preserve">Στοιχεία γονέων / κηδεμόνων</w:t>
      </w:r>
    </w:p>
    <w:p>
      <w:pPr>
        <w:spacing w:after="60" w:before="160"/>
      </w:pPr>
      <w:r>
        <w:rPr>
          <w:rFonts w:ascii="Calibri" w:cs="Calibri" w:eastAsia="Calibri" w:hAnsi="Calibri"/>
          <w:b/>
          <w:bCs/>
          <w:i w:val="false"/>
          <w:iCs w:val="false"/>
          <w:caps w:val="false"/>
          <w:color w:val="1A2430"/>
          <w:sz w:val="20"/>
          <w:szCs w:val="20"/>
        </w:rPr>
        <w:t xml:space="preserve">ΓΟΝΕΑΣ / ΚΗΔΕΜΟΝΑΣ Α΄</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2100"/>
        <w:gridCol w:w="2773"/>
        <w:gridCol w:w="2100"/>
        <w:gridCol w:w="2773"/>
      </w:tblGrid>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Επώνυμο</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Όνομα</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Σχέση με το παιδί</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Α.Δ.Τ. / Διαβατήριο</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Α.Φ.Μ.</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Δ.Ο.Υ.</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Επάγγελμα</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Εργοδότης</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Κινητό τηλέφωνο</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Τηλέφωνο εργασίας</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Ηλεκτρονικό ταχυδρομείο</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Διεύθυνση (εάν διαφέρει)</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100"/>
      </w:pPr>
    </w:p>
    <w:p>
      <w:pPr>
        <w:spacing w:after="60" w:before="160"/>
      </w:pPr>
      <w:r>
        <w:rPr>
          <w:rFonts w:ascii="Calibri" w:cs="Calibri" w:eastAsia="Calibri" w:hAnsi="Calibri"/>
          <w:b/>
          <w:bCs/>
          <w:i w:val="false"/>
          <w:iCs w:val="false"/>
          <w:caps w:val="false"/>
          <w:color w:val="1A2430"/>
          <w:sz w:val="20"/>
          <w:szCs w:val="20"/>
        </w:rPr>
        <w:t xml:space="preserve">ΓΟΝΕΑΣ / ΚΗΔΕΜΟΝΑΣ Β΄</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2100"/>
        <w:gridCol w:w="2773"/>
        <w:gridCol w:w="2100"/>
        <w:gridCol w:w="2773"/>
      </w:tblGrid>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Επώνυμο</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Όνομα</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Σχέση με το παιδί</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Α.Δ.Τ. / Διαβατήριο</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Α.Φ.Μ.</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Δ.Ο.Υ.</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Επάγγελμα</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Εργοδότης</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Κινητό τηλέφωνο</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Τηλέφωνο εργασίας</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Ηλεκτρονικό ταχυδρομείο</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Διεύθυνση (εάν διαφέρει)</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120"/>
      </w:pPr>
    </w:p>
    <w:p>
      <w:pPr>
        <w:spacing w:after="60" w:before="160"/>
      </w:pPr>
      <w:r>
        <w:rPr>
          <w:rFonts w:ascii="Calibri" w:cs="Calibri" w:eastAsia="Calibri" w:hAnsi="Calibri"/>
          <w:b/>
          <w:bCs/>
          <w:i w:val="false"/>
          <w:iCs w:val="false"/>
          <w:caps w:val="false"/>
          <w:color w:val="1A2430"/>
          <w:sz w:val="20"/>
          <w:szCs w:val="20"/>
        </w:rPr>
        <w:t xml:space="preserve">Γονική μέριμνα και επιμέλεια</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Ασκείται από κοινού και από τους δύο γονείς</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Ασκείται αποκλειστικά από τον/την: ………………………………………………………  (επισυνάπτεται αντίγραφο δικαστικής απόφασης ή συμφωνητικού)</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Άλλο: ………………………………………………………………………………………………………</w:t>
      </w:r>
    </w:p>
    <w:p>
      <w:pPr>
        <w:spacing w:after="100" w:before="0" w:line="250"/>
      </w:pPr>
      <w:r>
        <w:rPr>
          <w:rFonts w:ascii="Calibri" w:cs="Calibri" w:eastAsia="Calibri" w:hAnsi="Calibri"/>
          <w:b w:val="false"/>
          <w:bCs w:val="false"/>
          <w:i/>
          <w:iCs/>
          <w:caps w:val="false"/>
          <w:color w:val="6D7A86"/>
          <w:sz w:val="16"/>
          <w:szCs w:val="16"/>
        </w:rPr>
        <w:t xml:space="preserve">Το Κέντρο υποχρεούται να τηρεί ό,τι ορίζει η δικαστική απόφαση. Παρακαλούμε ενημερώστε μας εγγράφως για κάθε μεταβολή.</w:t>
      </w:r>
    </w:p>
    <w:p>
      <w:pPr>
        <w:spacing w:after="100"/>
      </w:pPr>
    </w:p>
    <w:p>
      <w:pPr>
        <w:spacing w:after="60" w:before="160"/>
      </w:pPr>
      <w:r>
        <w:rPr>
          <w:rFonts w:ascii="Calibri" w:cs="Calibri" w:eastAsia="Calibri" w:hAnsi="Calibri"/>
          <w:b/>
          <w:bCs/>
          <w:i w:val="false"/>
          <w:iCs w:val="false"/>
          <w:caps w:val="false"/>
          <w:color w:val="1A2430"/>
          <w:sz w:val="20"/>
          <w:szCs w:val="20"/>
        </w:rPr>
        <w:t xml:space="preserve">Υπόχρεος καταβολής διδάκτρων και στοιχεία παραστατικού</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2100"/>
        <w:gridCol w:w="2773"/>
        <w:gridCol w:w="2100"/>
        <w:gridCol w:w="2773"/>
      </w:tblGrid>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Ονοματεπώνυμο</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Α.Φ.Μ.</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Δ.Ο.Υ.</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Διεύθυνση τιμολόγησης</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60"/>
      </w:pP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Έκδοση απόδειξης λιανικής (ιδιώτης)</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Έκδοση τιμολογίου (επιχείρηση / νομικό πρόσωπο) — απαιτούνται πλήρη στοιχεία και ΚΑΔ</w:t>
      </w:r>
    </w:p>
    <w:p>
      <w:pPr>
        <w:spacing w:after="120"/>
      </w:pPr>
    </w:p>
    <w:p>
      <w:pPr>
        <w:spacing w:after="60" w:before="0"/>
      </w:pPr>
      <w:r>
        <w:rPr>
          <w:rFonts w:ascii="Calibri" w:cs="Calibri" w:eastAsia="Calibri" w:hAnsi="Calibri"/>
          <w:b w:val="false"/>
          <w:bCs w:val="false"/>
          <w:i w:val="false"/>
          <w:iCs w:val="false"/>
          <w:caps/>
          <w:color w:val="6D7A86"/>
          <w:spacing w:val="24"/>
          <w:sz w:val="15"/>
          <w:szCs w:val="15"/>
        </w:rPr>
        <w:t xml:space="preserve">Μέρος Α3</w:t>
      </w:r>
    </w:p>
    <w:p>
      <w:pPr>
        <w:pBdr>
          <w:bottom w:val="single" w:color="17518C" w:sz="10" w:space="4"/>
        </w:pBdr>
        <w:spacing w:after="110" w:before="220"/>
      </w:pPr>
      <w:r>
        <w:rPr>
          <w:rFonts w:ascii="Calibri" w:cs="Calibri" w:eastAsia="Calibri" w:hAnsi="Calibri"/>
          <w:b/>
          <w:bCs/>
          <w:i w:val="false"/>
          <w:iCs w:val="false"/>
          <w:caps w:val="false"/>
          <w:color w:val="17518C"/>
          <w:sz w:val="24"/>
          <w:szCs w:val="24"/>
        </w:rPr>
        <w:t xml:space="preserve">Επιλογή προγράμματος</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1100"/>
        <w:gridCol w:w="5146"/>
        <w:gridCol w:w="3500"/>
      </w:tblGrid>
      <w:tr>
        <w:trPr>
          <w:tblHeader/>
        </w:trPr>
        <w:tc>
          <w:tcPr>
            <w:tcW w:type="dxa" w:w="1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Επιλογή</w:t>
            </w:r>
          </w:p>
        </w:tc>
        <w:tc>
          <w:tcPr>
            <w:tcW w:type="dxa" w:w="5146"/>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Πρόγραμμα</w:t>
            </w:r>
          </w:p>
        </w:tc>
        <w:tc>
          <w:tcPr>
            <w:tcW w:type="dxa" w:w="35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Ώρες λειτουργίας</w:t>
            </w:r>
          </w:p>
        </w:tc>
      </w:tr>
      <w:tr>
        <w:tc>
          <w:tcPr>
            <w:tcW w:type="dxa" w:w="11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4"/>
                <w:szCs w:val="24"/>
              </w:rPr>
              <w:t xml:space="preserve">☐</w:t>
            </w:r>
          </w:p>
        </w:tc>
        <w:tc>
          <w:tcPr>
            <w:tcW w:type="dxa" w:w="5146"/>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val="false"/>
                <w:color w:val="1A2430"/>
                <w:sz w:val="19"/>
                <w:szCs w:val="19"/>
              </w:rPr>
              <w:t xml:space="preserve">Active School 1</w:t>
            </w:r>
          </w:p>
        </w:tc>
        <w:tc>
          <w:tcPr>
            <w:tcW w:type="dxa" w:w="35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08:00 – 13:00</w:t>
            </w:r>
          </w:p>
        </w:tc>
      </w:tr>
      <w:tr>
        <w:tc>
          <w:tcPr>
            <w:tcW w:type="dxa" w:w="11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4"/>
                <w:szCs w:val="24"/>
              </w:rPr>
              <w:t xml:space="preserve">☐</w:t>
            </w:r>
          </w:p>
        </w:tc>
        <w:tc>
          <w:tcPr>
            <w:tcW w:type="dxa" w:w="5146"/>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val="false"/>
                <w:color w:val="1A2430"/>
                <w:sz w:val="19"/>
                <w:szCs w:val="19"/>
              </w:rPr>
              <w:t xml:space="preserve">Active School 2</w:t>
            </w:r>
          </w:p>
        </w:tc>
        <w:tc>
          <w:tcPr>
            <w:tcW w:type="dxa" w:w="35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08:00 – 16:00</w:t>
            </w:r>
          </w:p>
        </w:tc>
      </w:tr>
    </w:tbl>
    <w:p>
      <w:pPr>
        <w:spacing w:after="120"/>
      </w:pPr>
    </w:p>
    <w:p>
      <w:pPr>
        <w:spacing w:after="60" w:before="160"/>
      </w:pPr>
      <w:r>
        <w:rPr>
          <w:rFonts w:ascii="Calibri" w:cs="Calibri" w:eastAsia="Calibri" w:hAnsi="Calibri"/>
          <w:b/>
          <w:bCs/>
          <w:i w:val="false"/>
          <w:iCs w:val="false"/>
          <w:caps w:val="false"/>
          <w:color w:val="1A2430"/>
          <w:sz w:val="20"/>
          <w:szCs w:val="20"/>
        </w:rPr>
        <w:t xml:space="preserve">Ημέρες φοίτησης</w:t>
      </w:r>
    </w:p>
    <w:p>
      <w:pPr>
        <w:spacing w:after="140" w:before="0" w:line="250"/>
      </w:pPr>
      <w:r>
        <w:rPr>
          <w:rFonts w:ascii="Calibri" w:cs="Calibri" w:eastAsia="Calibri" w:hAnsi="Calibri"/>
          <w:sz w:val="21"/>
          <w:szCs w:val="21"/>
        </w:rPr>
        <w:t xml:space="preserve">☐ Δευτέρα     ☐ Τρίτη     ☐ Τετάρτη     ☐ Πέμπτη     ☐ Παρασκευή</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2100"/>
        <w:gridCol w:w="2773"/>
        <w:gridCol w:w="2100"/>
        <w:gridCol w:w="2773"/>
      </w:tblGrid>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Ημερομηνία έναρξης φοίτησης</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Ώρα προσέλευσης (συνήθης)</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100"/>
      </w:pPr>
    </w:p>
    <w:p>
      <w:pPr>
        <w:spacing w:after="60" w:before="160"/>
      </w:pPr>
      <w:r>
        <w:rPr>
          <w:rFonts w:ascii="Calibri" w:cs="Calibri" w:eastAsia="Calibri" w:hAnsi="Calibri"/>
          <w:b/>
          <w:bCs/>
          <w:i w:val="false"/>
          <w:iCs w:val="false"/>
          <w:caps w:val="false"/>
          <w:color w:val="1A2430"/>
          <w:sz w:val="20"/>
          <w:szCs w:val="20"/>
        </w:rPr>
        <w:t xml:space="preserve">Απογευματινές δραστηριότητες (προαιρετικά — χρεώνονται χωριστά)</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1100"/>
        <w:gridCol w:w="3773"/>
        <w:gridCol w:w="1100"/>
        <w:gridCol w:w="3773"/>
      </w:tblGrid>
      <w:tr>
        <w:trPr>
          <w:tblHeader/>
        </w:trPr>
        <w:tc>
          <w:tcPr>
            <w:tcW w:type="dxa" w:w="1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Επιλογή</w:t>
            </w:r>
          </w:p>
        </w:tc>
        <w:tc>
          <w:tcPr>
            <w:tcW w:type="dxa" w:w="3773"/>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Δραστηριότητα</w:t>
            </w:r>
          </w:p>
        </w:tc>
        <w:tc>
          <w:tcPr>
            <w:tcW w:type="dxa" w:w="1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Επιλογή</w:t>
            </w:r>
          </w:p>
        </w:tc>
        <w:tc>
          <w:tcPr>
            <w:tcW w:type="dxa" w:w="3773"/>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Δραστηριότητα</w:t>
            </w:r>
          </w:p>
        </w:tc>
      </w:tr>
      <w:tr>
        <w:tc>
          <w:tcPr>
            <w:tcW w:type="dxa" w:w="11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4"/>
                <w:szCs w:val="24"/>
              </w:rPr>
              <w:t xml:space="preserve">☐</w:t>
            </w:r>
          </w:p>
        </w:tc>
        <w:tc>
          <w:tcPr>
            <w:tcW w:type="dxa" w:w="3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Active Music</w:t>
            </w:r>
          </w:p>
        </w:tc>
        <w:tc>
          <w:tcPr>
            <w:tcW w:type="dxa" w:w="11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4"/>
                <w:szCs w:val="24"/>
              </w:rPr>
              <w:t xml:space="preserve">☐</w:t>
            </w:r>
          </w:p>
        </w:tc>
        <w:tc>
          <w:tcPr>
            <w:tcW w:type="dxa" w:w="3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Active Art</w:t>
            </w:r>
          </w:p>
        </w:tc>
      </w:tr>
      <w:tr>
        <w:tc>
          <w:tcPr>
            <w:tcW w:type="dxa" w:w="11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4"/>
                <w:szCs w:val="24"/>
              </w:rPr>
              <w:t xml:space="preserve">☐</w:t>
            </w:r>
          </w:p>
        </w:tc>
        <w:tc>
          <w:tcPr>
            <w:tcW w:type="dxa" w:w="3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Active Sensory</w:t>
            </w:r>
          </w:p>
        </w:tc>
        <w:tc>
          <w:tcPr>
            <w:tcW w:type="dxa" w:w="11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4"/>
                <w:szCs w:val="24"/>
              </w:rPr>
              <w:t xml:space="preserve">☐</w:t>
            </w:r>
          </w:p>
        </w:tc>
        <w:tc>
          <w:tcPr>
            <w:tcW w:type="dxa" w:w="3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Active Gym &amp; Sports</w:t>
            </w:r>
          </w:p>
        </w:tc>
      </w:tr>
      <w:tr>
        <w:tc>
          <w:tcPr>
            <w:tcW w:type="dxa" w:w="11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4"/>
                <w:szCs w:val="24"/>
              </w:rPr>
              <w:t xml:space="preserve">☐</w:t>
            </w:r>
          </w:p>
        </w:tc>
        <w:tc>
          <w:tcPr>
            <w:tcW w:type="dxa" w:w="3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Active Theatre</w:t>
            </w:r>
          </w:p>
        </w:tc>
        <w:tc>
          <w:tcPr>
            <w:tcW w:type="dxa" w:w="11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4"/>
                <w:szCs w:val="24"/>
              </w:rPr>
              <w:t xml:space="preserve">☐</w:t>
            </w:r>
          </w:p>
        </w:tc>
        <w:tc>
          <w:tcPr>
            <w:tcW w:type="dxa" w:w="3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Active Games &amp; Tales</w:t>
            </w:r>
          </w:p>
        </w:tc>
      </w:tr>
    </w:tbl>
    <w:p>
      <w:pPr>
        <w:spacing w:after="100"/>
      </w:pPr>
    </w:p>
    <w:p>
      <w:pPr>
        <w:spacing w:after="60" w:before="160"/>
      </w:pPr>
      <w:r>
        <w:rPr>
          <w:rFonts w:ascii="Calibri" w:cs="Calibri" w:eastAsia="Calibri" w:hAnsi="Calibri"/>
          <w:b/>
          <w:bCs/>
          <w:i w:val="false"/>
          <w:iCs w:val="false"/>
          <w:caps w:val="false"/>
          <w:color w:val="1A2430"/>
          <w:sz w:val="20"/>
          <w:szCs w:val="20"/>
        </w:rPr>
        <w:t xml:space="preserve">Γεύμα</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Το παιδί φέρνει φαγητό από το σπίτι</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Άλλη ρύθμιση: ………………………………………………………………………………………</w:t>
      </w:r>
    </w:p>
    <w:p>
      <w:pPr>
        <w:spacing w:after="100" w:before="0" w:line="250"/>
      </w:pPr>
      <w:r>
        <w:rPr>
          <w:rFonts w:ascii="Calibri" w:cs="Calibri" w:eastAsia="Calibri" w:hAnsi="Calibri"/>
          <w:b w:val="false"/>
          <w:bCs w:val="false"/>
          <w:i/>
          <w:iCs/>
          <w:caps w:val="false"/>
          <w:color w:val="6D7A86"/>
          <w:sz w:val="16"/>
          <w:szCs w:val="16"/>
        </w:rPr>
        <w:t xml:space="preserve">Δείτε τον όρο Ε.6 για τη διαχείριση τροφικών αλλεργιών.</w:t>
      </w:r>
    </w:p>
    <w:p>
      <w:pPr>
        <w:spacing w:after="120"/>
      </w:pPr>
    </w:p>
    <w:p>
      <w:pPr>
        <w:spacing w:after="60" w:before="0"/>
      </w:pPr>
      <w:r>
        <w:rPr>
          <w:rFonts w:ascii="Calibri" w:cs="Calibri" w:eastAsia="Calibri" w:hAnsi="Calibri"/>
          <w:b w:val="false"/>
          <w:bCs w:val="false"/>
          <w:i w:val="false"/>
          <w:iCs w:val="false"/>
          <w:caps/>
          <w:color w:val="6D7A86"/>
          <w:spacing w:val="24"/>
          <w:sz w:val="15"/>
          <w:szCs w:val="15"/>
        </w:rPr>
        <w:t xml:space="preserve">Μέρος Α4</w:t>
      </w:r>
    </w:p>
    <w:p>
      <w:pPr>
        <w:pBdr>
          <w:bottom w:val="single" w:color="17518C" w:sz="10" w:space="4"/>
        </w:pBdr>
        <w:spacing w:after="110" w:before="220"/>
      </w:pPr>
      <w:r>
        <w:rPr>
          <w:rFonts w:ascii="Calibri" w:cs="Calibri" w:eastAsia="Calibri" w:hAnsi="Calibri"/>
          <w:b/>
          <w:bCs/>
          <w:i w:val="false"/>
          <w:iCs w:val="false"/>
          <w:caps w:val="false"/>
          <w:color w:val="17518C"/>
          <w:sz w:val="24"/>
          <w:szCs w:val="24"/>
        </w:rPr>
        <w:t xml:space="preserve">Παραλαβή παιδιού και επείγουσα επικοινωνία</w:t>
      </w:r>
    </w:p>
    <w:p>
      <w:pPr>
        <w:spacing w:after="90" w:before="0" w:line="250"/>
      </w:pPr>
      <w:r>
        <w:rPr>
          <w:rFonts w:ascii="Calibri" w:cs="Calibri" w:eastAsia="Calibri" w:hAnsi="Calibri"/>
          <w:b w:val="false"/>
          <w:bCs w:val="false"/>
          <w:i w:val="false"/>
          <w:iCs w:val="false"/>
          <w:caps w:val="false"/>
          <w:color w:val="1A2430"/>
          <w:sz w:val="19"/>
          <w:szCs w:val="19"/>
        </w:rPr>
        <w:t xml:space="preserve">Το παιδί παραδίδεται αποκλειστικά στους γονείς/κηδεμόνες και στα κάτωθι εξουσιοδοτημένα ενήλικα πρόσωπα, κατόπιν επίδειξης δελτίου ταυτότητας. Οποιαδήποτε μεταβολή δηλώνεται εγγράφως.</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3400"/>
        <w:gridCol w:w="2346"/>
        <w:gridCol w:w="1800"/>
        <w:gridCol w:w="2200"/>
      </w:tblGrid>
      <w:tr>
        <w:trPr>
          <w:tblHeader/>
        </w:trPr>
        <w:tc>
          <w:tcPr>
            <w:tcW w:type="dxa" w:w="34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Ονοματεπώνυμο</w:t>
            </w:r>
          </w:p>
        </w:tc>
        <w:tc>
          <w:tcPr>
            <w:tcW w:type="dxa" w:w="2346"/>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Σχέση με το παιδί</w:t>
            </w:r>
          </w:p>
        </w:tc>
        <w:tc>
          <w:tcPr>
            <w:tcW w:type="dxa" w:w="18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Α.Δ.Τ.</w:t>
            </w:r>
          </w:p>
        </w:tc>
        <w:tc>
          <w:tcPr>
            <w:tcW w:type="dxa" w:w="2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Τηλέφωνο</w:t>
            </w:r>
          </w:p>
        </w:tc>
      </w:tr>
      <w:tr>
        <w:tc>
          <w:tcPr>
            <w:tcW w:type="dxa" w:w="34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18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2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4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18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2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4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18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2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100"/>
      </w:pPr>
    </w:p>
    <w:p>
      <w:pPr>
        <w:spacing w:after="60" w:before="160"/>
      </w:pPr>
      <w:r>
        <w:rPr>
          <w:rFonts w:ascii="Calibri" w:cs="Calibri" w:eastAsia="Calibri" w:hAnsi="Calibri"/>
          <w:b/>
          <w:bCs/>
          <w:i w:val="false"/>
          <w:iCs w:val="false"/>
          <w:caps w:val="false"/>
          <w:color w:val="1A2430"/>
          <w:sz w:val="20"/>
          <w:szCs w:val="20"/>
        </w:rPr>
        <w:t xml:space="preserve">Πρόσωπα που ΔΕΝ επιτρέπεται να παραλάβουν το παιδί</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3100"/>
        <w:gridCol w:w="6646"/>
      </w:tblGrid>
      <w:tr>
        <w:tc>
          <w:tcPr>
            <w:tcW w:type="dxa" w:w="3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Ονοματεπώνυμο(-α) και λόγος (επισυνάπτεται δικαστική απόφαση, εφόσον υπάρχει)</w:t>
            </w:r>
          </w:p>
        </w:tc>
        <w:tc>
          <w:tcPr>
            <w:tcW w:type="dxa" w:w="66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100"/>
      </w:pPr>
    </w:p>
    <w:p>
      <w:pPr>
        <w:spacing w:after="60" w:before="160"/>
      </w:pPr>
      <w:r>
        <w:rPr>
          <w:rFonts w:ascii="Calibri" w:cs="Calibri" w:eastAsia="Calibri" w:hAnsi="Calibri"/>
          <w:b/>
          <w:bCs/>
          <w:i w:val="false"/>
          <w:iCs w:val="false"/>
          <w:caps w:val="false"/>
          <w:color w:val="1A2430"/>
          <w:sz w:val="20"/>
          <w:szCs w:val="20"/>
        </w:rPr>
        <w:t xml:space="preserve">Επείγουσα επικοινωνία, εάν δεν καταστεί δυνατή η επικοινωνία με τους γονείς</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4400"/>
        <w:gridCol w:w="2546"/>
        <w:gridCol w:w="2800"/>
      </w:tblGrid>
      <w:tr>
        <w:trPr>
          <w:tblHeader/>
        </w:trPr>
        <w:tc>
          <w:tcPr>
            <w:tcW w:type="dxa" w:w="44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Ονοματεπώνυμο</w:t>
            </w:r>
          </w:p>
        </w:tc>
        <w:tc>
          <w:tcPr>
            <w:tcW w:type="dxa" w:w="2546"/>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Σχέση</w:t>
            </w:r>
          </w:p>
        </w:tc>
        <w:tc>
          <w:tcPr>
            <w:tcW w:type="dxa" w:w="28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Τηλέφωνο</w:t>
            </w:r>
          </w:p>
        </w:tc>
      </w:tr>
      <w:tr>
        <w:tc>
          <w:tcPr>
            <w:tcW w:type="dxa" w:w="44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5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8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44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5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8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pageBreakBefore/>
        <w:spacing w:after="60" w:before="0"/>
      </w:pPr>
      <w:r>
        <w:rPr>
          <w:rFonts w:ascii="Calibri" w:cs="Calibri" w:eastAsia="Calibri" w:hAnsi="Calibri"/>
          <w:b w:val="false"/>
          <w:bCs w:val="false"/>
          <w:i w:val="false"/>
          <w:iCs w:val="false"/>
          <w:caps/>
          <w:color w:val="6D7A86"/>
          <w:spacing w:val="24"/>
          <w:sz w:val="15"/>
          <w:szCs w:val="15"/>
        </w:rPr>
        <w:t xml:space="preserve">Μέρος Β</w:t>
      </w:r>
    </w:p>
    <w:p>
      <w:pPr>
        <w:pBdr>
          <w:bottom w:val="single" w:color="17518C" w:sz="10" w:space="4"/>
        </w:pBdr>
        <w:spacing w:after="110" w:before="220"/>
      </w:pPr>
      <w:r>
        <w:rPr>
          <w:rFonts w:ascii="Calibri" w:cs="Calibri" w:eastAsia="Calibri" w:hAnsi="Calibri"/>
          <w:b/>
          <w:bCs/>
          <w:i w:val="false"/>
          <w:iCs w:val="false"/>
          <w:caps w:val="false"/>
          <w:color w:val="17518C"/>
          <w:sz w:val="24"/>
          <w:szCs w:val="24"/>
        </w:rPr>
        <w:t xml:space="preserve">Ιατρικές πληροφορίες</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9746"/>
      </w:tblGrid>
      <w:tr>
        <w:tc>
          <w:tcPr>
            <w:tcW w:type="dxa" w:w="9746"/>
            <w:shd w:fill="F7E6E1" w:color="auto" w:val="clear"/>
            <w:tcMar>
              <w:top w:type="dxa" w:w="40"/>
              <w:left w:type="dxa" w:w="90"/>
              <w:bottom w:type="dxa" w:w="40"/>
              <w:right w:type="dxa" w:w="90"/>
            </w:tcMar>
            <w:vAlign w:val="center"/>
          </w:tcPr>
          <w:p>
            <w:pPr>
              <w:spacing w:after="80" w:before="0" w:line="250"/>
            </w:pPr>
            <w:r>
              <w:rPr>
                <w:rFonts w:ascii="Calibri" w:cs="Calibri" w:eastAsia="Calibri" w:hAnsi="Calibri"/>
                <w:b w:val="false"/>
                <w:bCs w:val="false"/>
                <w:i w:val="false"/>
                <w:iCs w:val="false"/>
                <w:caps w:val="false"/>
                <w:color w:val="1A2430"/>
                <w:sz w:val="17"/>
                <w:szCs w:val="17"/>
              </w:rPr>
              <w:t xml:space="preserve">Δεδομένα ειδικής κατηγορίας — άρθρο 9 ΓΚΠΔ</w:t>
            </w:r>
          </w:p>
          <w:p>
            <w:pPr>
              <w:spacing w:after="80" w:before="0" w:line="250"/>
            </w:pPr>
            <w:r>
              <w:rPr>
                <w:rFonts w:ascii="Calibri" w:cs="Calibri" w:eastAsia="Calibri" w:hAnsi="Calibri"/>
                <w:b w:val="false"/>
                <w:bCs w:val="false"/>
                <w:i w:val="false"/>
                <w:iCs w:val="false"/>
                <w:caps w:val="false"/>
                <w:color w:val="1A2430"/>
                <w:sz w:val="17"/>
                <w:szCs w:val="17"/>
              </w:rPr>
              <w:t xml:space="preserve">Οι πληροφορίες αυτής της ενότητας αφορούν την υγεία του παιδιού και ανήκουν στις ειδικές κατηγορίες δεδομένων. Συλλέγονται αποκλειστικά βάσει της ρητής συγκατάθεσής σας (ΜΕΡΟΣ Η.1) και μόνο στον βαθμό που είναι απολύτως απαραίτητες για την ασφάλεια και τη φροντίδα του παιδιού. Είναι προσβάσιμες μόνο στους παιδαγωγούς που φροντίζουν το παιδί και στη Διεύθυνση, δεν κοινοποιούνται σε άλλους γονείς και διαγράφονται σύμφωνα με τον όρο Ζ.7.</w:t>
            </w:r>
          </w:p>
          <w:p>
            <w:pPr>
              <w:spacing w:after="0" w:before="0" w:line="250"/>
            </w:pPr>
            <w:r>
              <w:rPr>
                <w:rFonts w:ascii="Calibri" w:cs="Calibri" w:eastAsia="Calibri" w:hAnsi="Calibri"/>
                <w:b w:val="false"/>
                <w:bCs w:val="false"/>
                <w:i w:val="false"/>
                <w:iCs w:val="false"/>
                <w:caps w:val="false"/>
                <w:color w:val="1A2430"/>
                <w:sz w:val="17"/>
                <w:szCs w:val="17"/>
              </w:rPr>
              <w:t xml:space="preserve">Η μη γνωστοποίηση ουσιώδους ιατρικής πληροφορίας εμποδίζει το Κέντρο να προστατεύσει το παιδί και επηρεάζει την κατανομή ευθύνης κατά τον όρο ΣΤ.4.</w:t>
            </w:r>
          </w:p>
        </w:tc>
      </w:tr>
    </w:tbl>
    <w:p>
      <w:pPr>
        <w:spacing w:after="100"/>
      </w:pP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2100"/>
        <w:gridCol w:w="2773"/>
        <w:gridCol w:w="2100"/>
        <w:gridCol w:w="2773"/>
      </w:tblGrid>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Παιδίατρος — ονοματεπώνυμο</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Τηλέφωνο παιδιάτρου</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120"/>
      </w:pPr>
    </w:p>
    <w:p>
      <w:pPr>
        <w:spacing w:after="60" w:before="160"/>
      </w:pPr>
      <w:r>
        <w:rPr>
          <w:rFonts w:ascii="Calibri" w:cs="Calibri" w:eastAsia="Calibri" w:hAnsi="Calibri"/>
          <w:b/>
          <w:bCs/>
          <w:i w:val="false"/>
          <w:iCs w:val="false"/>
          <w:caps w:val="false"/>
          <w:color w:val="1A2430"/>
          <w:sz w:val="20"/>
          <w:szCs w:val="20"/>
        </w:rPr>
        <w:t xml:space="preserve">Εμβολιασμοί</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Το παιδί είναι εμβολιασμένο σύμφωνα με το Εθνικό Πρόγραμμα Εμβολιασμών.</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Επισυνάπτεται αντίγραφο βιβλιαρίου υγείας ή βεβαίωση παιδιάτρου.</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Υπάρχει ιατρική εξαίρεση / εκκρεμότητα: ……………………………………………………………</w:t>
      </w:r>
    </w:p>
    <w:p>
      <w:pPr>
        <w:spacing w:after="100" w:before="0" w:line="250"/>
      </w:pPr>
      <w:r>
        <w:rPr>
          <w:rFonts w:ascii="Calibri" w:cs="Calibri" w:eastAsia="Calibri" w:hAnsi="Calibri"/>
          <w:b w:val="false"/>
          <w:bCs w:val="false"/>
          <w:i/>
          <w:iCs/>
          <w:caps w:val="false"/>
          <w:color w:val="6D7A86"/>
          <w:sz w:val="16"/>
          <w:szCs w:val="16"/>
        </w:rPr>
        <w:t xml:space="preserve">Η προσκόμιση αποδεικτικού εμβολιασμού είναι προϋπόθεση εγγραφής.</w:t>
      </w:r>
    </w:p>
    <w:p>
      <w:pPr>
        <w:spacing w:after="120"/>
      </w:pPr>
    </w:p>
    <w:p>
      <w:pPr>
        <w:spacing w:after="60" w:before="160"/>
      </w:pPr>
      <w:r>
        <w:rPr>
          <w:rFonts w:ascii="Calibri" w:cs="Calibri" w:eastAsia="Calibri" w:hAnsi="Calibri"/>
          <w:b/>
          <w:bCs/>
          <w:i w:val="false"/>
          <w:iCs w:val="false"/>
          <w:caps w:val="false"/>
          <w:color w:val="1A2430"/>
          <w:sz w:val="20"/>
          <w:szCs w:val="20"/>
        </w:rPr>
        <w:t xml:space="preserve">Αλλεργίες</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2100"/>
        <w:gridCol w:w="2646"/>
        <w:gridCol w:w="2500"/>
        <w:gridCol w:w="2500"/>
      </w:tblGrid>
      <w:tr>
        <w:trPr>
          <w:tblHeader/>
        </w:trP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Είδος</w:t>
            </w:r>
          </w:p>
        </w:tc>
        <w:tc>
          <w:tcPr>
            <w:tcW w:type="dxa" w:w="2646"/>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Περιγραφή</w:t>
            </w:r>
          </w:p>
        </w:tc>
        <w:tc>
          <w:tcPr>
            <w:tcW w:type="dxa" w:w="25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Αντίδραση / σοβαρότητα</w:t>
            </w:r>
          </w:p>
        </w:tc>
        <w:tc>
          <w:tcPr>
            <w:tcW w:type="dxa" w:w="25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Αγωγή</w:t>
            </w:r>
          </w:p>
        </w:tc>
      </w:tr>
      <w:tr>
        <w:tc>
          <w:tcPr>
            <w:tcW w:type="dxa" w:w="21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Τροφικές</w:t>
            </w:r>
          </w:p>
        </w:tc>
        <w:tc>
          <w:tcPr>
            <w:tcW w:type="dxa" w:w="26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
            </w:r>
          </w:p>
        </w:tc>
        <w:tc>
          <w:tcPr>
            <w:tcW w:type="dxa" w:w="25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
            </w:r>
          </w:p>
        </w:tc>
        <w:tc>
          <w:tcPr>
            <w:tcW w:type="dxa" w:w="25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
            </w:r>
          </w:p>
        </w:tc>
      </w:tr>
      <w:tr>
        <w:tc>
          <w:tcPr>
            <w:tcW w:type="dxa" w:w="21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Φαρμακευτικές</w:t>
            </w:r>
          </w:p>
        </w:tc>
        <w:tc>
          <w:tcPr>
            <w:tcW w:type="dxa" w:w="26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
            </w:r>
          </w:p>
        </w:tc>
        <w:tc>
          <w:tcPr>
            <w:tcW w:type="dxa" w:w="25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
            </w:r>
          </w:p>
        </w:tc>
        <w:tc>
          <w:tcPr>
            <w:tcW w:type="dxa" w:w="25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
            </w:r>
          </w:p>
        </w:tc>
      </w:tr>
      <w:tr>
        <w:tc>
          <w:tcPr>
            <w:tcW w:type="dxa" w:w="21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Άλλες (έντομα, υλικά, εποχικές)</w:t>
            </w:r>
          </w:p>
        </w:tc>
        <w:tc>
          <w:tcPr>
            <w:tcW w:type="dxa" w:w="26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
            </w:r>
          </w:p>
        </w:tc>
        <w:tc>
          <w:tcPr>
            <w:tcW w:type="dxa" w:w="25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
            </w:r>
          </w:p>
        </w:tc>
        <w:tc>
          <w:tcPr>
            <w:tcW w:type="dxa" w:w="25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
            </w:r>
          </w:p>
        </w:tc>
      </w:tr>
    </w:tbl>
    <w:p>
      <w:pPr>
        <w:spacing w:after="80"/>
      </w:pPr>
    </w:p>
    <w:p>
      <w:pPr>
        <w:spacing w:after="60" w:before="0" w:line="250"/>
      </w:pPr>
      <w:r>
        <w:rPr>
          <w:rFonts w:ascii="Calibri" w:cs="Calibri" w:eastAsia="Calibri" w:hAnsi="Calibri"/>
          <w:sz w:val="20"/>
          <w:szCs w:val="20"/>
        </w:rPr>
        <w:t xml:space="preserve">Υπάρχει συνταγογραφημένη αυτοενέσιμη αδρεναλίνη (EpiPen ή αντίστοιχο);   ☐ Ναι   ☐ Όχι</w:t>
      </w:r>
    </w:p>
    <w:p>
      <w:pPr>
        <w:spacing w:after="100" w:before="0" w:line="250"/>
      </w:pPr>
      <w:r>
        <w:rPr>
          <w:rFonts w:ascii="Calibri" w:cs="Calibri" w:eastAsia="Calibri" w:hAnsi="Calibri"/>
          <w:b w:val="false"/>
          <w:bCs w:val="false"/>
          <w:i/>
          <w:iCs/>
          <w:caps w:val="false"/>
          <w:color w:val="6D7A86"/>
          <w:sz w:val="16"/>
          <w:szCs w:val="16"/>
        </w:rPr>
        <w:t xml:space="preserve">Εάν ναι, παραδίδεται στο Κέντρο μαζί με έγγραφη ιατρική οδηγία χορήγησης και ημερομηνία λήξης.</w:t>
      </w:r>
    </w:p>
    <w:p>
      <w:pPr>
        <w:spacing w:after="120"/>
      </w:pPr>
    </w:p>
    <w:p>
      <w:pPr>
        <w:spacing w:after="60" w:before="160"/>
      </w:pPr>
      <w:r>
        <w:rPr>
          <w:rFonts w:ascii="Calibri" w:cs="Calibri" w:eastAsia="Calibri" w:hAnsi="Calibri"/>
          <w:b/>
          <w:bCs/>
          <w:i w:val="false"/>
          <w:iCs w:val="false"/>
          <w:caps w:val="false"/>
          <w:color w:val="1A2430"/>
          <w:sz w:val="20"/>
          <w:szCs w:val="20"/>
        </w:rPr>
        <w:t xml:space="preserve">Λοιπές ιατρικές πληροφορίες</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3600"/>
        <w:gridCol w:w="6146"/>
      </w:tblGrid>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Χρόνιες παθήσεις ή καταστάσεις που πρέπει να γνωρίζει το προσωπικό</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p>
            <w:pPr>
              <w:spacing w:after="0" w:before="0" w:line="250"/>
            </w:pPr>
            <w:r>
              <w:rPr>
                <w:rFonts w:ascii="Calibri" w:cs="Calibri" w:eastAsia="Calibri" w:hAnsi="Calibri"/>
                <w:b w:val="false"/>
                <w:bCs w:val="false"/>
                <w:i w:val="false"/>
                <w:iCs w:val="false"/>
                <w:caps w:val="false"/>
                <w:color w:val="1A2430"/>
                <w:sz w:val="19"/>
                <w:szCs w:val="19"/>
              </w:rPr>
              <w:t xml:space="preserve"/>
            </w:r>
          </w:p>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Φαρμακευτική αγωγή κατά τις ώρες παραμονής (φάρμακο, δοσολογία, ώρα)</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p>
            <w:pPr>
              <w:spacing w:after="0" w:before="0" w:line="250"/>
            </w:pPr>
            <w:r>
              <w:rPr>
                <w:rFonts w:ascii="Calibri" w:cs="Calibri" w:eastAsia="Calibri" w:hAnsi="Calibri"/>
                <w:b w:val="false"/>
                <w:bCs w:val="false"/>
                <w:i w:val="false"/>
                <w:iCs w:val="false"/>
                <w:caps w:val="false"/>
                <w:color w:val="1A2430"/>
                <w:sz w:val="19"/>
                <w:szCs w:val="19"/>
              </w:rPr>
              <w:t xml:space="preserve"/>
            </w:r>
          </w:p>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Διατροφικοί περιορισμοί ιατρικού χαρακτήρα</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Πρόσφατα χειρουργεία, νοσηλείες ή τραυματισμοί</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Οτιδήποτε άλλο σχετικό με την υγεία ή την ασφάλεια του παιδιού</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p>
            <w:pPr>
              <w:spacing w:after="0" w:before="0" w:line="250"/>
            </w:pPr>
            <w:r>
              <w:rPr>
                <w:rFonts w:ascii="Calibri" w:cs="Calibri" w:eastAsia="Calibri" w:hAnsi="Calibri"/>
                <w:b w:val="false"/>
                <w:bCs w:val="false"/>
                <w:i w:val="false"/>
                <w:iCs w:val="false"/>
                <w:caps w:val="false"/>
                <w:color w:val="1A2430"/>
                <w:sz w:val="19"/>
                <w:szCs w:val="19"/>
              </w:rPr>
              <w:t xml:space="preserve"/>
            </w:r>
          </w:p>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100" w:before="0" w:line="250"/>
      </w:pPr>
      <w:r>
        <w:rPr>
          <w:rFonts w:ascii="Calibri" w:cs="Calibri" w:eastAsia="Calibri" w:hAnsi="Calibri"/>
          <w:b w:val="false"/>
          <w:bCs w:val="false"/>
          <w:i/>
          <w:iCs/>
          <w:caps w:val="false"/>
          <w:color w:val="6D7A86"/>
          <w:sz w:val="16"/>
          <w:szCs w:val="16"/>
        </w:rPr>
        <w:t xml:space="preserve">Η χορήγηση οποιουδήποτε φαρμάκου γίνεται μόνο σύμφωνα με τον όρο Ε.4.</w:t>
      </w:r>
    </w:p>
    <w:p>
      <w:pPr>
        <w:pageBreakBefore/>
        <w:spacing w:after="60" w:before="0"/>
      </w:pPr>
      <w:r>
        <w:rPr>
          <w:rFonts w:ascii="Calibri" w:cs="Calibri" w:eastAsia="Calibri" w:hAnsi="Calibri"/>
          <w:b w:val="false"/>
          <w:bCs w:val="false"/>
          <w:i w:val="false"/>
          <w:iCs w:val="false"/>
          <w:caps/>
          <w:color w:val="6D7A86"/>
          <w:spacing w:val="24"/>
          <w:sz w:val="15"/>
          <w:szCs w:val="15"/>
        </w:rPr>
        <w:t xml:space="preserve">Μέρος Γ</w:t>
      </w:r>
    </w:p>
    <w:p>
      <w:pPr>
        <w:pBdr>
          <w:bottom w:val="single" w:color="17518C" w:sz="10" w:space="4"/>
        </w:pBdr>
        <w:spacing w:after="110" w:before="220"/>
      </w:pPr>
      <w:r>
        <w:rPr>
          <w:rFonts w:ascii="Calibri" w:cs="Calibri" w:eastAsia="Calibri" w:hAnsi="Calibri"/>
          <w:b/>
          <w:bCs/>
          <w:i w:val="false"/>
          <w:iCs w:val="false"/>
          <w:caps w:val="false"/>
          <w:color w:val="17518C"/>
          <w:sz w:val="24"/>
          <w:szCs w:val="24"/>
        </w:rPr>
        <w:t xml:space="preserve">Ιδιαίτερα χαρακτηριστικά και αναπτυξιακές πληροφορίες</w:t>
      </w:r>
    </w:p>
    <w:p>
      <w:pPr>
        <w:spacing w:after="90" w:before="0" w:line="250"/>
      </w:pPr>
      <w:r>
        <w:rPr>
          <w:rFonts w:ascii="Calibri" w:cs="Calibri" w:eastAsia="Calibri" w:hAnsi="Calibri"/>
          <w:b w:val="false"/>
          <w:bCs w:val="false"/>
          <w:i w:val="false"/>
          <w:iCs w:val="false"/>
          <w:caps w:val="false"/>
          <w:color w:val="1A2430"/>
          <w:sz w:val="19"/>
          <w:szCs w:val="19"/>
        </w:rPr>
        <w:t xml:space="preserve">Η ενότητα αυτή είναι προαιρετική. Μας βοηθά να υποδεχθούμε το παιδί σας με τον τρόπο που το κάνει να νιώθει ασφαλές, ιδίως τις πρώτες εβδομάδες. Γράψτε όσα θεωρείτε χρήσιμα.</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3600"/>
        <w:gridCol w:w="6146"/>
      </w:tblGrid>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Ύπνος — κοιμάται το μεσημέρι; συνήθειες, διάρκεια</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Φαγητό — αυτονομία, προτιμήσεις, τι αποφεύγει</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Τουαλέτα</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p>
            <w:pPr>
              <w:spacing w:after="0" w:before="0" w:line="250"/>
            </w:pPr>
            <w:r>
              <w:rPr>
                <w:rFonts w:ascii="Calibri" w:cs="Calibri" w:eastAsia="Calibri" w:hAnsi="Calibri"/>
                <w:b w:val="false"/>
                <w:bCs w:val="false"/>
                <w:i w:val="false"/>
                <w:iCs w:val="false"/>
                <w:caps w:val="false"/>
                <w:color w:val="1A2430"/>
                <w:sz w:val="19"/>
                <w:szCs w:val="19"/>
              </w:rPr>
              <w:t xml:space="preserve"/>
            </w:r>
          </w:p>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Επικοινωνία και λόγος — πώς εκφράζεται, λέξεις που χρησιμοποιεί για βασικές ανάγκες</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p>
            <w:pPr>
              <w:spacing w:after="0" w:before="0" w:line="250"/>
            </w:pPr>
            <w:r>
              <w:rPr>
                <w:rFonts w:ascii="Calibri" w:cs="Calibri" w:eastAsia="Calibri" w:hAnsi="Calibri"/>
                <w:b w:val="false"/>
                <w:bCs w:val="false"/>
                <w:i w:val="false"/>
                <w:iCs w:val="false"/>
                <w:caps w:val="false"/>
                <w:color w:val="1A2430"/>
                <w:sz w:val="19"/>
                <w:szCs w:val="19"/>
              </w:rPr>
              <w:t xml:space="preserve"/>
            </w:r>
          </w:p>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Πώς αντιδρά στον αποχωρισμό</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Τι το ηρεμεί — αντικείμενο παρηγοριάς, τραγούδι, ρουτίνα</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Φόβοι και ευαισθησίες — θόρυβος, φως, αφή, πλήθος, ζώα</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Αγαπημένες δραστηριότητες και ενδιαφέροντα</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Πώς εκδηλώνει ενόχληση, κούραση ή θυμό</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Ρουτίνες του σπιτιού που θα θέλατε να συνεχιστούν</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p>
            <w:pPr>
              <w:spacing w:after="0" w:before="0" w:line="250"/>
            </w:pPr>
            <w:r>
              <w:rPr>
                <w:rFonts w:ascii="Calibri" w:cs="Calibri" w:eastAsia="Calibri" w:hAnsi="Calibri"/>
                <w:b w:val="false"/>
                <w:bCs w:val="false"/>
                <w:i w:val="false"/>
                <w:iCs w:val="false"/>
                <w:caps w:val="false"/>
                <w:color w:val="1A2430"/>
                <w:sz w:val="19"/>
                <w:szCs w:val="19"/>
              </w:rPr>
              <w:t xml:space="preserve"/>
            </w:r>
          </w:p>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100"/>
      </w:pPr>
    </w:p>
    <w:p>
      <w:pPr>
        <w:spacing w:after="60" w:before="160"/>
      </w:pPr>
      <w:r>
        <w:rPr>
          <w:rFonts w:ascii="Calibri" w:cs="Calibri" w:eastAsia="Calibri" w:hAnsi="Calibri"/>
          <w:b/>
          <w:bCs/>
          <w:i w:val="false"/>
          <w:iCs w:val="false"/>
          <w:caps w:val="false"/>
          <w:color w:val="1A2430"/>
          <w:sz w:val="20"/>
          <w:szCs w:val="20"/>
        </w:rPr>
        <w:t xml:space="preserve">Υποστηρικτικές υπηρεσίες (προαιρετικό)</w:t>
      </w:r>
    </w:p>
    <w:p>
      <w:pPr>
        <w:spacing w:after="100" w:before="0" w:line="250"/>
      </w:pPr>
      <w:r>
        <w:rPr>
          <w:rFonts w:ascii="Calibri" w:cs="Calibri" w:eastAsia="Calibri" w:hAnsi="Calibri"/>
          <w:sz w:val="20"/>
          <w:szCs w:val="20"/>
        </w:rPr>
        <w:t xml:space="preserve">Λαμβάνει το παιδί υποστηρικτικές υπηρεσίες (λογοθεραπεία, εργοθεραπεία, ειδική διαπαιδαγώγηση, ψυχολογική υποστήριξη);   ☐ Όχι   ☐ Ναι</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3600"/>
        <w:gridCol w:w="6146"/>
      </w:tblGrid>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Είδος υπηρεσίας και ονοματεπώνυμο ειδικού</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r>
        <w:tc>
          <w:tcPr>
            <w:tcW w:type="dxa" w:w="36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Συχνότητα</w:t>
            </w:r>
          </w:p>
        </w:tc>
        <w:tc>
          <w:tcPr>
            <w:tcW w:type="dxa" w:w="61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60"/>
      </w:pP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Επιθυμώ να υπάρχει συνεργασία και ανταλλαγή πληροφοριών μεταξύ του Κέντρου και του/της ειδικού (απαιτείται και η συγκατάθεση Η.5).</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Επισυνάπτεται γνωμάτευση ή έκθεση αξιολόγησης που επιθυμώ να λάβει υπόψη το Κέντρο.</w:t>
      </w:r>
    </w:p>
    <w:p>
      <w:pPr>
        <w:spacing w:after="100" w:before="0" w:line="250"/>
      </w:pPr>
      <w:r>
        <w:rPr>
          <w:rFonts w:ascii="Calibri" w:cs="Calibri" w:eastAsia="Calibri" w:hAnsi="Calibri"/>
          <w:b w:val="false"/>
          <w:bCs w:val="false"/>
          <w:i/>
          <w:iCs/>
          <w:caps w:val="false"/>
          <w:color w:val="6D7A86"/>
          <w:sz w:val="16"/>
          <w:szCs w:val="16"/>
        </w:rPr>
        <w:t xml:space="preserve">Καμία τέτοια πληροφορία δεν είναι υποχρεωτική. Το Κέντρο δεν προβαίνει σε διάγνωση ούτε σε αξιολόγηση παιδιών.</w:t>
      </w:r>
    </w:p>
    <w:p>
      <w:pPr>
        <w:pageBreakBefore/>
        <w:spacing w:after="60" w:before="0"/>
      </w:pPr>
      <w:r>
        <w:rPr>
          <w:rFonts w:ascii="Calibri" w:cs="Calibri" w:eastAsia="Calibri" w:hAnsi="Calibri"/>
          <w:b w:val="false"/>
          <w:bCs w:val="false"/>
          <w:i w:val="false"/>
          <w:iCs w:val="false"/>
          <w:caps/>
          <w:color w:val="6D7A86"/>
          <w:spacing w:val="24"/>
          <w:sz w:val="15"/>
          <w:szCs w:val="15"/>
        </w:rPr>
        <w:t xml:space="preserve">Μέρος Δ</w:t>
      </w:r>
    </w:p>
    <w:p>
      <w:pPr>
        <w:pBdr>
          <w:bottom w:val="single" w:color="17518C" w:sz="10" w:space="4"/>
        </w:pBdr>
        <w:spacing w:after="110" w:before="220"/>
      </w:pPr>
      <w:r>
        <w:rPr>
          <w:rFonts w:ascii="Calibri" w:cs="Calibri" w:eastAsia="Calibri" w:hAnsi="Calibri"/>
          <w:b/>
          <w:bCs/>
          <w:i w:val="false"/>
          <w:iCs w:val="false"/>
          <w:caps w:val="false"/>
          <w:color w:val="17518C"/>
          <w:sz w:val="24"/>
          <w:szCs w:val="24"/>
        </w:rPr>
        <w:t xml:space="preserve">Οικονομικοί όροι</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9746"/>
      </w:tblGrid>
      <w:tr>
        <w:tc>
          <w:tcPr>
            <w:tcW w:type="dxa" w:w="9746"/>
            <w:shd w:fill="F5EADA" w:color="auto" w:val="clear"/>
            <w:tcMar>
              <w:top w:type="dxa" w:w="40"/>
              <w:left w:type="dxa" w:w="90"/>
              <w:bottom w:type="dxa" w:w="40"/>
              <w:right w:type="dxa" w:w="90"/>
            </w:tcMar>
            <w:vAlign w:val="center"/>
          </w:tcPr>
          <w:p>
            <w:pPr>
              <w:spacing w:after="80" w:before="0" w:line="250"/>
            </w:pPr>
            <w:r>
              <w:rPr>
                <w:rFonts w:ascii="Calibri" w:cs="Calibri" w:eastAsia="Calibri" w:hAnsi="Calibri"/>
                <w:b w:val="false"/>
                <w:bCs w:val="false"/>
                <w:i w:val="false"/>
                <w:iCs w:val="false"/>
                <w:caps w:val="false"/>
                <w:color w:val="1A2430"/>
                <w:sz w:val="17"/>
                <w:szCs w:val="17"/>
              </w:rPr>
              <w:t xml:space="preserve">Προς συμπλήρωση από την επιχείρηση</w:t>
            </w:r>
          </w:p>
          <w:p>
            <w:pPr>
              <w:spacing w:after="0" w:before="0" w:line="250"/>
            </w:pPr>
            <w:r>
              <w:rPr>
                <w:rFonts w:ascii="Calibri" w:cs="Calibri" w:eastAsia="Calibri" w:hAnsi="Calibri"/>
                <w:b w:val="false"/>
                <w:bCs w:val="false"/>
                <w:i w:val="false"/>
                <w:iCs w:val="false"/>
                <w:caps w:val="false"/>
                <w:color w:val="1A2430"/>
                <w:sz w:val="17"/>
                <w:szCs w:val="17"/>
              </w:rPr>
              <w:t xml:space="preserve">Τα ποσά, οι δόσεις και οι ημερομηνίες παρακάτω εμφανίζονται με κόκκινο ως κενά προς συμπλήρωση. Συμπληρώστε τα και αφαιρέστε αυτό το πλαίσιο πριν δώσετε το έντυπο σε γονέα.</w:t>
            </w:r>
          </w:p>
        </w:tc>
      </w:tr>
    </w:tbl>
    <w:p>
      <w:pPr>
        <w:spacing w:after="100"/>
      </w:pPr>
    </w:p>
    <w:p>
      <w:pPr>
        <w:spacing w:after="60" w:before="160"/>
      </w:pPr>
      <w:r>
        <w:rPr>
          <w:rFonts w:ascii="Calibri" w:cs="Calibri" w:eastAsia="Calibri" w:hAnsi="Calibri"/>
          <w:b/>
          <w:bCs/>
          <w:i w:val="false"/>
          <w:iCs w:val="false"/>
          <w:caps w:val="false"/>
          <w:color w:val="1A2430"/>
          <w:sz w:val="20"/>
          <w:szCs w:val="20"/>
        </w:rPr>
        <w:t xml:space="preserve">Δ.1  Δίδακτρα</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2500"/>
        <w:gridCol w:w="1900"/>
        <w:gridCol w:w="2000"/>
        <w:gridCol w:w="1146"/>
        <w:gridCol w:w="2200"/>
      </w:tblGrid>
      <w:tr>
        <w:trPr>
          <w:tblHeader/>
        </w:trPr>
        <w:tc>
          <w:tcPr>
            <w:tcW w:type="dxa" w:w="25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Πρόγραμμα</w:t>
            </w:r>
          </w:p>
        </w:tc>
        <w:tc>
          <w:tcPr>
            <w:tcW w:type="dxa" w:w="19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Ώρες</w:t>
            </w:r>
          </w:p>
        </w:tc>
        <w:tc>
          <w:tcPr>
            <w:tcW w:type="dxa" w:w="20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Ετήσια δίδακτρα</w:t>
            </w:r>
          </w:p>
        </w:tc>
        <w:tc>
          <w:tcPr>
            <w:tcW w:type="dxa" w:w="1146"/>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Δόσεις</w:t>
            </w:r>
          </w:p>
        </w:tc>
        <w:tc>
          <w:tcPr>
            <w:tcW w:type="dxa" w:w="2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Μηνιαία δόση</w:t>
            </w:r>
          </w:p>
        </w:tc>
      </w:tr>
      <w:tr>
        <w:tc>
          <w:tcPr>
            <w:tcW w:type="dxa" w:w="25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Active School 1</w:t>
            </w:r>
          </w:p>
        </w:tc>
        <w:tc>
          <w:tcPr>
            <w:tcW w:type="dxa" w:w="19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08:00–13:00</w:t>
            </w:r>
          </w:p>
        </w:tc>
        <w:tc>
          <w:tcPr>
            <w:tcW w:type="dxa" w:w="2000"/>
            <w:tcMar>
              <w:top w:type="dxa" w:w="40"/>
              <w:left w:type="dxa" w:w="90"/>
              <w:bottom w:type="dxa" w:w="40"/>
              <w:right w:type="dxa" w:w="90"/>
            </w:tcMar>
            <w:vAlign w:val="center"/>
          </w:tcPr>
          <w:p>
            <w:pPr>
              <w:spacing w:after="0" w:before="0" w:line="250"/>
            </w:pPr>
            <w:r>
              <w:rPr>
                <w:rFonts w:ascii="Calibri" w:cs="Calibri" w:eastAsia="Calibri" w:hAnsi="Calibri"/>
                <w:b/>
                <w:bCs/>
                <w:color w:val="9E3626"/>
                <w:sz w:val="19"/>
                <w:szCs w:val="19"/>
              </w:rPr>
              <w:t xml:space="preserve">€ ______</w:t>
            </w:r>
          </w:p>
        </w:tc>
        <w:tc>
          <w:tcPr>
            <w:tcW w:type="dxa" w:w="1146"/>
            <w:tcMar>
              <w:top w:type="dxa" w:w="40"/>
              <w:left w:type="dxa" w:w="90"/>
              <w:bottom w:type="dxa" w:w="40"/>
              <w:right w:type="dxa" w:w="90"/>
            </w:tcMar>
            <w:vAlign w:val="center"/>
          </w:tcPr>
          <w:p>
            <w:pPr>
              <w:spacing w:after="0" w:before="0" w:line="250"/>
            </w:pPr>
            <w:r>
              <w:rPr>
                <w:rFonts w:ascii="Calibri" w:cs="Calibri" w:eastAsia="Calibri" w:hAnsi="Calibri"/>
                <w:b/>
                <w:bCs/>
                <w:color w:val="9E3626"/>
                <w:sz w:val="19"/>
                <w:szCs w:val="19"/>
              </w:rPr>
              <w:t xml:space="preserve">___</w:t>
            </w:r>
          </w:p>
        </w:tc>
        <w:tc>
          <w:tcPr>
            <w:tcW w:type="dxa" w:w="2200"/>
            <w:tcMar>
              <w:top w:type="dxa" w:w="40"/>
              <w:left w:type="dxa" w:w="90"/>
              <w:bottom w:type="dxa" w:w="40"/>
              <w:right w:type="dxa" w:w="90"/>
            </w:tcMar>
            <w:vAlign w:val="center"/>
          </w:tcPr>
          <w:p>
            <w:pPr>
              <w:spacing w:after="0" w:before="0" w:line="250"/>
            </w:pPr>
            <w:r>
              <w:rPr>
                <w:rFonts w:ascii="Calibri" w:cs="Calibri" w:eastAsia="Calibri" w:hAnsi="Calibri"/>
                <w:b/>
                <w:bCs/>
                <w:color w:val="9E3626"/>
                <w:sz w:val="19"/>
                <w:szCs w:val="19"/>
              </w:rPr>
              <w:t xml:space="preserve">€ ______</w:t>
            </w:r>
          </w:p>
        </w:tc>
      </w:tr>
      <w:tr>
        <w:tc>
          <w:tcPr>
            <w:tcW w:type="dxa" w:w="25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Active School 2</w:t>
            </w:r>
          </w:p>
        </w:tc>
        <w:tc>
          <w:tcPr>
            <w:tcW w:type="dxa" w:w="19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08:00–16:00</w:t>
            </w:r>
          </w:p>
        </w:tc>
        <w:tc>
          <w:tcPr>
            <w:tcW w:type="dxa" w:w="2000"/>
            <w:tcMar>
              <w:top w:type="dxa" w:w="40"/>
              <w:left w:type="dxa" w:w="90"/>
              <w:bottom w:type="dxa" w:w="40"/>
              <w:right w:type="dxa" w:w="90"/>
            </w:tcMar>
            <w:vAlign w:val="center"/>
          </w:tcPr>
          <w:p>
            <w:pPr>
              <w:spacing w:after="0" w:before="0" w:line="250"/>
            </w:pPr>
            <w:r>
              <w:rPr>
                <w:rFonts w:ascii="Calibri" w:cs="Calibri" w:eastAsia="Calibri" w:hAnsi="Calibri"/>
                <w:b/>
                <w:bCs/>
                <w:color w:val="9E3626"/>
                <w:sz w:val="19"/>
                <w:szCs w:val="19"/>
              </w:rPr>
              <w:t xml:space="preserve">€ ______</w:t>
            </w:r>
          </w:p>
        </w:tc>
        <w:tc>
          <w:tcPr>
            <w:tcW w:type="dxa" w:w="1146"/>
            <w:tcMar>
              <w:top w:type="dxa" w:w="40"/>
              <w:left w:type="dxa" w:w="90"/>
              <w:bottom w:type="dxa" w:w="40"/>
              <w:right w:type="dxa" w:w="90"/>
            </w:tcMar>
            <w:vAlign w:val="center"/>
          </w:tcPr>
          <w:p>
            <w:pPr>
              <w:spacing w:after="0" w:before="0" w:line="250"/>
            </w:pPr>
            <w:r>
              <w:rPr>
                <w:rFonts w:ascii="Calibri" w:cs="Calibri" w:eastAsia="Calibri" w:hAnsi="Calibri"/>
                <w:b/>
                <w:bCs/>
                <w:color w:val="9E3626"/>
                <w:sz w:val="19"/>
                <w:szCs w:val="19"/>
              </w:rPr>
              <w:t xml:space="preserve">___</w:t>
            </w:r>
          </w:p>
        </w:tc>
        <w:tc>
          <w:tcPr>
            <w:tcW w:type="dxa" w:w="2200"/>
            <w:tcMar>
              <w:top w:type="dxa" w:w="40"/>
              <w:left w:type="dxa" w:w="90"/>
              <w:bottom w:type="dxa" w:w="40"/>
              <w:right w:type="dxa" w:w="90"/>
            </w:tcMar>
            <w:vAlign w:val="center"/>
          </w:tcPr>
          <w:p>
            <w:pPr>
              <w:spacing w:after="0" w:before="0" w:line="250"/>
            </w:pPr>
            <w:r>
              <w:rPr>
                <w:rFonts w:ascii="Calibri" w:cs="Calibri" w:eastAsia="Calibri" w:hAnsi="Calibri"/>
                <w:b/>
                <w:bCs/>
                <w:color w:val="9E3626"/>
                <w:sz w:val="19"/>
                <w:szCs w:val="19"/>
              </w:rPr>
              <w:t xml:space="preserve">€ ______</w:t>
            </w:r>
          </w:p>
        </w:tc>
      </w:tr>
    </w:tbl>
    <w:p>
      <w:pPr>
        <w:spacing w:after="90" w:before="120" w:line="250"/>
      </w:pPr>
      <w:r>
        <w:rPr>
          <w:rFonts w:ascii="Calibri" w:cs="Calibri" w:eastAsia="Calibri" w:hAnsi="Calibri"/>
          <w:b w:val="false"/>
          <w:bCs w:val="false"/>
          <w:i w:val="false"/>
          <w:iCs w:val="false"/>
          <w:caps w:val="false"/>
          <w:color w:val="1A2430"/>
          <w:sz w:val="19"/>
          <w:szCs w:val="19"/>
        </w:rPr>
        <w:t xml:space="preserve">Τα δίδακτρα καλύπτουν το πρόγραμμα, το εκπαιδευτικό υλικό και την ασφαλιστική κάλυψη αστικής ευθύνης του Κέντρου. Δεν καλύπτουν απογευματινές δραστηριότητες, κατασκηνώσεις (Active Camps), εκδηλώσεις και προαιρετικές εκδρομές, τα οποία τιμολογούνται χωριστά.</w:t>
      </w:r>
    </w:p>
    <w:p>
      <w:pPr>
        <w:spacing w:after="60" w:before="160"/>
      </w:pPr>
      <w:r>
        <w:rPr>
          <w:rFonts w:ascii="Calibri" w:cs="Calibri" w:eastAsia="Calibri" w:hAnsi="Calibri"/>
          <w:b/>
          <w:bCs/>
          <w:i w:val="false"/>
          <w:iCs w:val="false"/>
          <w:caps w:val="false"/>
          <w:color w:val="1A2430"/>
          <w:sz w:val="20"/>
          <w:szCs w:val="20"/>
        </w:rPr>
        <w:t xml:space="preserve">Δ.2  Τέλος εγγραφής</w:t>
      </w:r>
    </w:p>
    <w:p>
      <w:pPr>
        <w:spacing w:after="90" w:before="0" w:line="250"/>
      </w:pPr>
      <w:r>
        <w:rPr>
          <w:rFonts w:ascii="Calibri" w:cs="Calibri" w:eastAsia="Calibri" w:hAnsi="Calibri"/>
          <w:b w:val="false"/>
          <w:bCs w:val="false"/>
          <w:i w:val="false"/>
          <w:iCs w:val="false"/>
          <w:caps w:val="false"/>
          <w:color w:val="1A2430"/>
          <w:sz w:val="19"/>
          <w:szCs w:val="19"/>
        </w:rPr>
        <w:t xml:space="preserve">Κατά την υποβολή της αίτησης καταβάλλεται εφάπαξ τέλος εγγραφής </w:t>
      </w:r>
      <w:r>
        <w:rPr>
          <w:rFonts w:ascii="Calibri" w:cs="Calibri" w:eastAsia="Calibri" w:hAnsi="Calibri"/>
          <w:b/>
          <w:bCs/>
          <w:color w:val="9E3626"/>
          <w:sz w:val="19"/>
          <w:szCs w:val="19"/>
        </w:rPr>
        <w:t xml:space="preserve">€ ______</w:t>
      </w:r>
      <w:r>
        <w:rPr>
          <w:rFonts w:ascii="Calibri" w:cs="Calibri" w:eastAsia="Calibri" w:hAnsi="Calibri"/>
          <w:b w:val="false"/>
          <w:bCs w:val="false"/>
          <w:i w:val="false"/>
          <w:iCs w:val="false"/>
          <w:caps w:val="false"/>
          <w:color w:val="1A2430"/>
          <w:sz w:val="19"/>
          <w:szCs w:val="19"/>
        </w:rPr>
        <w:t xml:space="preserve">. Το τέλος </w:t>
      </w:r>
      <w:r>
        <w:rPr>
          <w:rFonts w:ascii="Calibri" w:cs="Calibri" w:eastAsia="Calibri" w:hAnsi="Calibri"/>
          <w:b/>
          <w:bCs/>
          <w:color w:val="9E3626"/>
          <w:sz w:val="19"/>
          <w:szCs w:val="19"/>
        </w:rPr>
        <w:t xml:space="preserve">[επιστρέφεται / δεν επιστρέφεται]</w:t>
      </w:r>
      <w:r>
        <w:rPr>
          <w:rFonts w:ascii="Calibri" w:cs="Calibri" w:eastAsia="Calibri" w:hAnsi="Calibri"/>
          <w:b w:val="false"/>
          <w:bCs w:val="false"/>
          <w:i w:val="false"/>
          <w:iCs w:val="false"/>
          <w:caps w:val="false"/>
          <w:color w:val="1A2430"/>
          <w:sz w:val="19"/>
          <w:szCs w:val="19"/>
        </w:rPr>
        <w:t xml:space="preserve"> σε περίπτωση μη έναρξης ή διακοπής φοίτησης.</w:t>
      </w:r>
    </w:p>
    <w:p>
      <w:pPr>
        <w:spacing w:after="60" w:before="160"/>
      </w:pPr>
      <w:r>
        <w:rPr>
          <w:rFonts w:ascii="Calibri" w:cs="Calibri" w:eastAsia="Calibri" w:hAnsi="Calibri"/>
          <w:b/>
          <w:bCs/>
          <w:i w:val="false"/>
          <w:iCs w:val="false"/>
          <w:caps w:val="false"/>
          <w:color w:val="1A2430"/>
          <w:sz w:val="20"/>
          <w:szCs w:val="20"/>
        </w:rPr>
        <w:t xml:space="preserve">Δ.3  Τρόπος και χρόνος καταβολής</w:t>
      </w:r>
    </w:p>
    <w:p>
      <w:pPr>
        <w:spacing w:after="90" w:before="0" w:line="250"/>
      </w:pPr>
      <w:r>
        <w:rPr>
          <w:rFonts w:ascii="Calibri" w:cs="Calibri" w:eastAsia="Calibri" w:hAnsi="Calibri"/>
          <w:b w:val="false"/>
          <w:bCs w:val="false"/>
          <w:i w:val="false"/>
          <w:iCs w:val="false"/>
          <w:caps w:val="false"/>
          <w:color w:val="1A2430"/>
          <w:sz w:val="19"/>
          <w:szCs w:val="19"/>
        </w:rPr>
        <w:t xml:space="preserve">Κάθε δόση καταβάλλεται έως την </w:t>
      </w:r>
      <w:r>
        <w:rPr>
          <w:rFonts w:ascii="Calibri" w:cs="Calibri" w:eastAsia="Calibri" w:hAnsi="Calibri"/>
          <w:b/>
          <w:bCs/>
          <w:color w:val="9E3626"/>
          <w:sz w:val="19"/>
          <w:szCs w:val="19"/>
        </w:rPr>
        <w:t xml:space="preserve">___η</w:t>
      </w:r>
      <w:r>
        <w:rPr>
          <w:rFonts w:ascii="Calibri" w:cs="Calibri" w:eastAsia="Calibri" w:hAnsi="Calibri"/>
          <w:b w:val="false"/>
          <w:bCs w:val="false"/>
          <w:i w:val="false"/>
          <w:iCs w:val="false"/>
          <w:caps w:val="false"/>
          <w:color w:val="1A2430"/>
          <w:sz w:val="19"/>
          <w:szCs w:val="19"/>
        </w:rPr>
        <w:t xml:space="preserve"> ημέρα κάθε μήνα, για τον μήνα που ξεκινά. Δεκτοί τρόποι πληρωμής:</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Τραπεζικό έμβασμα / πάγια εντολή — IBAN: </w:t>
      </w:r>
    </w:p>
    <w:p>
      <w:pPr>
        <w:spacing w:after="60" w:before="0" w:line="250"/>
        <w:ind w:left="340"/>
      </w:pPr>
      <w:r>
        <w:rPr>
          <w:rFonts w:ascii="Calibri" w:cs="Calibri" w:eastAsia="Calibri" w:hAnsi="Calibri"/>
          <w:b/>
          <w:bCs/>
          <w:color w:val="9E3626"/>
          <w:sz w:val="19"/>
          <w:szCs w:val="19"/>
        </w:rPr>
        <w:t xml:space="preserve">GR__ ____ ____ ____ ____ ____ ____</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Χρεωστική ή πιστωτική κάρτα</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IRIS</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Μετρητά στη γραμματεία</w:t>
      </w:r>
    </w:p>
    <w:p>
      <w:pPr>
        <w:spacing w:after="100" w:before="0" w:line="250"/>
      </w:pPr>
      <w:r>
        <w:rPr>
          <w:rFonts w:ascii="Calibri" w:cs="Calibri" w:eastAsia="Calibri" w:hAnsi="Calibri"/>
          <w:b w:val="false"/>
          <w:bCs w:val="false"/>
          <w:i/>
          <w:iCs/>
          <w:caps w:val="false"/>
          <w:color w:val="6D7A86"/>
          <w:sz w:val="16"/>
          <w:szCs w:val="16"/>
        </w:rPr>
        <w:t xml:space="preserve">Για κάθε καταβολή εκδίδεται νόμιμο παραστατικό, το οποίο διαβιβάζεται στην πλατφόρμα myDATA της ΑΑΔΕ.</w:t>
      </w:r>
    </w:p>
    <w:p>
      <w:pPr>
        <w:spacing w:after="60" w:before="160"/>
      </w:pPr>
      <w:r>
        <w:rPr>
          <w:rFonts w:ascii="Calibri" w:cs="Calibri" w:eastAsia="Calibri" w:hAnsi="Calibri"/>
          <w:b/>
          <w:bCs/>
          <w:i w:val="false"/>
          <w:iCs w:val="false"/>
          <w:caps w:val="false"/>
          <w:color w:val="1A2430"/>
          <w:sz w:val="20"/>
          <w:szCs w:val="20"/>
        </w:rPr>
        <w:t xml:space="preserve">Δ.4  Εκπτώσεις</w:t>
      </w:r>
    </w:p>
    <w:p>
      <w:pPr>
        <w:spacing w:after="90" w:before="0" w:line="250"/>
      </w:pPr>
      <w:r>
        <w:rPr>
          <w:rFonts w:ascii="Calibri" w:cs="Calibri" w:eastAsia="Calibri" w:hAnsi="Calibri"/>
          <w:b w:val="false"/>
          <w:bCs w:val="false"/>
          <w:i w:val="false"/>
          <w:iCs w:val="false"/>
          <w:caps w:val="false"/>
          <w:color w:val="1A2430"/>
          <w:sz w:val="19"/>
          <w:szCs w:val="19"/>
        </w:rPr>
        <w:t xml:space="preserve">Έκπτωση αδελφών: </w:t>
      </w:r>
      <w:r>
        <w:rPr>
          <w:rFonts w:ascii="Calibri" w:cs="Calibri" w:eastAsia="Calibri" w:hAnsi="Calibri"/>
          <w:b/>
          <w:bCs/>
          <w:color w:val="9E3626"/>
          <w:sz w:val="19"/>
          <w:szCs w:val="19"/>
        </w:rPr>
        <w:t xml:space="preserve">___ %</w:t>
      </w:r>
      <w:r>
        <w:rPr>
          <w:rFonts w:ascii="Calibri" w:cs="Calibri" w:eastAsia="Calibri" w:hAnsi="Calibri"/>
          <w:b w:val="false"/>
          <w:bCs w:val="false"/>
          <w:i w:val="false"/>
          <w:iCs w:val="false"/>
          <w:caps w:val="false"/>
          <w:color w:val="1A2430"/>
          <w:sz w:val="19"/>
          <w:szCs w:val="19"/>
        </w:rPr>
        <w:t xml:space="preserve"> επί των διδάκτρων του </w:t>
      </w:r>
      <w:r>
        <w:rPr>
          <w:rFonts w:ascii="Calibri" w:cs="Calibri" w:eastAsia="Calibri" w:hAnsi="Calibri"/>
          <w:b/>
          <w:bCs/>
          <w:color w:val="9E3626"/>
          <w:sz w:val="19"/>
          <w:szCs w:val="19"/>
        </w:rPr>
        <w:t xml:space="preserve">[δεύτερου / κάθε επόμενου]</w:t>
      </w:r>
      <w:r>
        <w:rPr>
          <w:rFonts w:ascii="Calibri" w:cs="Calibri" w:eastAsia="Calibri" w:hAnsi="Calibri"/>
          <w:b w:val="false"/>
          <w:bCs w:val="false"/>
          <w:i w:val="false"/>
          <w:iCs w:val="false"/>
          <w:caps w:val="false"/>
          <w:color w:val="1A2430"/>
          <w:sz w:val="19"/>
          <w:szCs w:val="19"/>
        </w:rPr>
        <w:t xml:space="preserve"> τέκνου. Έκπτωση προεξόφλησης ολόκληρου του έτους: </w:t>
      </w:r>
      <w:r>
        <w:rPr>
          <w:rFonts w:ascii="Calibri" w:cs="Calibri" w:eastAsia="Calibri" w:hAnsi="Calibri"/>
          <w:b/>
          <w:bCs/>
          <w:color w:val="9E3626"/>
          <w:sz w:val="19"/>
          <w:szCs w:val="19"/>
        </w:rPr>
        <w:t xml:space="preserve">___ %</w:t>
      </w:r>
      <w:r>
        <w:rPr>
          <w:rFonts w:ascii="Calibri" w:cs="Calibri" w:eastAsia="Calibri" w:hAnsi="Calibri"/>
          <w:b w:val="false"/>
          <w:bCs w:val="false"/>
          <w:i w:val="false"/>
          <w:iCs w:val="false"/>
          <w:caps w:val="false"/>
          <w:color w:val="1A2430"/>
          <w:sz w:val="19"/>
          <w:szCs w:val="19"/>
        </w:rPr>
        <w:t xml:space="preserve">. Λοιπές εκπτώσεις: </w:t>
      </w:r>
      <w:r>
        <w:rPr>
          <w:rFonts w:ascii="Calibri" w:cs="Calibri" w:eastAsia="Calibri" w:hAnsi="Calibri"/>
          <w:b/>
          <w:bCs/>
          <w:color w:val="9E3626"/>
          <w:sz w:val="19"/>
          <w:szCs w:val="19"/>
        </w:rPr>
        <w:t xml:space="preserve">___________________________________</w:t>
      </w:r>
    </w:p>
    <w:p>
      <w:pPr>
        <w:spacing w:after="60" w:before="160"/>
      </w:pPr>
      <w:r>
        <w:rPr>
          <w:rFonts w:ascii="Calibri" w:cs="Calibri" w:eastAsia="Calibri" w:hAnsi="Calibri"/>
          <w:b/>
          <w:bCs/>
          <w:i w:val="false"/>
          <w:iCs w:val="false"/>
          <w:caps w:val="false"/>
          <w:color w:val="1A2430"/>
          <w:sz w:val="20"/>
          <w:szCs w:val="20"/>
        </w:rPr>
        <w:t xml:space="preserve">Δ.5  Απουσίες, αργίες και διακοπές λειτουργίας</w:t>
      </w:r>
    </w:p>
    <w:p>
      <w:pPr>
        <w:spacing w:after="90" w:before="0" w:line="250"/>
      </w:pPr>
      <w:r>
        <w:rPr>
          <w:rFonts w:ascii="Calibri" w:cs="Calibri" w:eastAsia="Calibri" w:hAnsi="Calibri"/>
          <w:b w:val="false"/>
          <w:bCs w:val="false"/>
          <w:i w:val="false"/>
          <w:iCs w:val="false"/>
          <w:caps w:val="false"/>
          <w:color w:val="1A2430"/>
          <w:sz w:val="19"/>
          <w:szCs w:val="19"/>
        </w:rPr>
        <w:t xml:space="preserve">Τα δίδακτρα αντιστοιχούν στη διαθεσιμότητα της θέσης για το σύνολο του σχολικού έτους και όχι σε αριθμό ημερών παρουσίας. Απουσίες του παιδιού για οποιονδήποτε λόγο, καθώς και οι επίσημες αργίες και οι προγραμματισμένες διακοπές που αναφέρονται στον όρο Ε.10, δεν συνεπάγονται μείωση ή συμψηφισμό διδάκτρων.</w:t>
      </w:r>
    </w:p>
    <w:p>
      <w:pPr>
        <w:spacing w:after="90" w:before="0" w:line="250"/>
      </w:pPr>
      <w:r>
        <w:rPr>
          <w:rFonts w:ascii="Calibri" w:cs="Calibri" w:eastAsia="Calibri" w:hAnsi="Calibri"/>
          <w:b w:val="false"/>
          <w:bCs w:val="false"/>
          <w:i w:val="false"/>
          <w:iCs w:val="false"/>
          <w:caps w:val="false"/>
          <w:color w:val="1A2430"/>
          <w:sz w:val="19"/>
          <w:szCs w:val="19"/>
        </w:rPr>
        <w:t xml:space="preserve">Εξαίρεση: </w:t>
      </w:r>
      <w:r>
        <w:rPr>
          <w:rFonts w:ascii="Calibri" w:cs="Calibri" w:eastAsia="Calibri" w:hAnsi="Calibri"/>
          <w:b/>
          <w:bCs/>
          <w:color w:val="9E3626"/>
          <w:sz w:val="19"/>
          <w:szCs w:val="19"/>
        </w:rPr>
        <w:t xml:space="preserve">[συμπληρώστε τυχόν πολιτική για παρατεταμένη ασθένεια — π.χ. απουσία άνω των ___ συνεχών ημερών με ιατρική βεβαίωση]</w:t>
      </w:r>
    </w:p>
    <w:p>
      <w:pPr>
        <w:spacing w:after="60" w:before="160"/>
      </w:pPr>
      <w:r>
        <w:rPr>
          <w:rFonts w:ascii="Calibri" w:cs="Calibri" w:eastAsia="Calibri" w:hAnsi="Calibri"/>
          <w:b/>
          <w:bCs/>
          <w:i w:val="false"/>
          <w:iCs w:val="false"/>
          <w:caps w:val="false"/>
          <w:color w:val="1A2430"/>
          <w:sz w:val="20"/>
          <w:szCs w:val="20"/>
        </w:rPr>
        <w:t xml:space="preserve">Δ.6  Διακοπή φοίτησης</w:t>
      </w:r>
    </w:p>
    <w:p>
      <w:pPr>
        <w:spacing w:after="90" w:before="0" w:line="250"/>
      </w:pPr>
      <w:r>
        <w:rPr>
          <w:rFonts w:ascii="Calibri" w:cs="Calibri" w:eastAsia="Calibri" w:hAnsi="Calibri"/>
          <w:b w:val="false"/>
          <w:bCs w:val="false"/>
          <w:i w:val="false"/>
          <w:iCs w:val="false"/>
          <w:caps w:val="false"/>
          <w:color w:val="1A2430"/>
          <w:sz w:val="19"/>
          <w:szCs w:val="19"/>
        </w:rPr>
        <w:t xml:space="preserve">Η διακοπή φοίτησης γνωστοποιείται εγγράφως τουλάχιστον </w:t>
      </w:r>
      <w:r>
        <w:rPr>
          <w:rFonts w:ascii="Calibri" w:cs="Calibri" w:eastAsia="Calibri" w:hAnsi="Calibri"/>
          <w:b/>
          <w:bCs/>
          <w:color w:val="9E3626"/>
          <w:sz w:val="19"/>
          <w:szCs w:val="19"/>
        </w:rPr>
        <w:t xml:space="preserve">___</w:t>
      </w:r>
      <w:r>
        <w:rPr>
          <w:rFonts w:ascii="Calibri" w:cs="Calibri" w:eastAsia="Calibri" w:hAnsi="Calibri"/>
          <w:b w:val="false"/>
          <w:bCs w:val="false"/>
          <w:i w:val="false"/>
          <w:iCs w:val="false"/>
          <w:caps w:val="false"/>
          <w:color w:val="1A2430"/>
          <w:sz w:val="19"/>
          <w:szCs w:val="19"/>
        </w:rPr>
        <w:t xml:space="preserve"> ημέρες πριν. Οφείλονται τα δίδακτρα έως και τη λήξη της προθεσμίας προειδοποίησης. Σε περίπτωση αποχώρησης χωρίς έγγραφη προειδοποίηση οφείλεται το ποσό των δόσεων της περιόδου προειδοποίησης.</w:t>
      </w:r>
    </w:p>
    <w:p>
      <w:pPr>
        <w:spacing w:after="60" w:before="160"/>
      </w:pPr>
      <w:r>
        <w:rPr>
          <w:rFonts w:ascii="Calibri" w:cs="Calibri" w:eastAsia="Calibri" w:hAnsi="Calibri"/>
          <w:b/>
          <w:bCs/>
          <w:i w:val="false"/>
          <w:iCs w:val="false"/>
          <w:caps w:val="false"/>
          <w:color w:val="1A2430"/>
          <w:sz w:val="20"/>
          <w:szCs w:val="20"/>
        </w:rPr>
        <w:t xml:space="preserve">Δ.7  Καθυστέρηση καταβολής</w:t>
      </w:r>
    </w:p>
    <w:p>
      <w:pPr>
        <w:spacing w:after="90" w:before="0" w:line="250"/>
      </w:pPr>
      <w:r>
        <w:rPr>
          <w:rFonts w:ascii="Calibri" w:cs="Calibri" w:eastAsia="Calibri" w:hAnsi="Calibri"/>
          <w:b w:val="false"/>
          <w:bCs w:val="false"/>
          <w:i w:val="false"/>
          <w:iCs w:val="false"/>
          <w:caps w:val="false"/>
          <w:color w:val="1A2430"/>
          <w:sz w:val="19"/>
          <w:szCs w:val="19"/>
        </w:rPr>
        <w:t xml:space="preserve">Σε καθυστέρηση άνω των </w:t>
      </w:r>
      <w:r>
        <w:rPr>
          <w:rFonts w:ascii="Calibri" w:cs="Calibri" w:eastAsia="Calibri" w:hAnsi="Calibri"/>
          <w:b/>
          <w:bCs/>
          <w:color w:val="9E3626"/>
          <w:sz w:val="19"/>
          <w:szCs w:val="19"/>
        </w:rPr>
        <w:t xml:space="preserve">___</w:t>
      </w:r>
      <w:r>
        <w:rPr>
          <w:rFonts w:ascii="Calibri" w:cs="Calibri" w:eastAsia="Calibri" w:hAnsi="Calibri"/>
          <w:b w:val="false"/>
          <w:bCs w:val="false"/>
          <w:i w:val="false"/>
          <w:iCs w:val="false"/>
          <w:caps w:val="false"/>
          <w:color w:val="1A2430"/>
          <w:sz w:val="19"/>
          <w:szCs w:val="19"/>
        </w:rPr>
        <w:t xml:space="preserve"> ημερών το Κέντρο ενημερώνει εγγράφως τον υπόχρεο. Εφόσον η οφειλή δεν τακτοποιηθεί εντός </w:t>
      </w:r>
      <w:r>
        <w:rPr>
          <w:rFonts w:ascii="Calibri" w:cs="Calibri" w:eastAsia="Calibri" w:hAnsi="Calibri"/>
          <w:b/>
          <w:bCs/>
          <w:color w:val="9E3626"/>
          <w:sz w:val="19"/>
          <w:szCs w:val="19"/>
        </w:rPr>
        <w:t xml:space="preserve">___</w:t>
      </w:r>
      <w:r>
        <w:rPr>
          <w:rFonts w:ascii="Calibri" w:cs="Calibri" w:eastAsia="Calibri" w:hAnsi="Calibri"/>
          <w:b w:val="false"/>
          <w:bCs w:val="false"/>
          <w:i w:val="false"/>
          <w:iCs w:val="false"/>
          <w:caps w:val="false"/>
          <w:color w:val="1A2430"/>
          <w:sz w:val="19"/>
          <w:szCs w:val="19"/>
        </w:rPr>
        <w:t xml:space="preserve"> ημερών από την ειδοποίηση, το Κέντρο διατηρεί το δικαίωμα αναστολής της φοίτησης. Η αναστολή δεν απαλλάσσει από τις ήδη γεννηθείσες οφειλές.</w:t>
      </w:r>
    </w:p>
    <w:p>
      <w:pPr>
        <w:spacing w:after="60" w:before="160"/>
      </w:pPr>
      <w:r>
        <w:rPr>
          <w:rFonts w:ascii="Calibri" w:cs="Calibri" w:eastAsia="Calibri" w:hAnsi="Calibri"/>
          <w:b/>
          <w:bCs/>
          <w:i w:val="false"/>
          <w:iCs w:val="false"/>
          <w:caps w:val="false"/>
          <w:color w:val="1A2430"/>
          <w:sz w:val="20"/>
          <w:szCs w:val="20"/>
        </w:rPr>
        <w:t xml:space="preserve">Δ.8  Επιδότηση ΕΣΠΑ / ΕΕΤΑΑ (voucher)</w:t>
      </w:r>
    </w:p>
    <w:p>
      <w:pPr>
        <w:spacing w:after="90" w:before="0" w:line="250"/>
      </w:pPr>
      <w:r>
        <w:rPr>
          <w:rFonts w:ascii="Calibri" w:cs="Calibri" w:eastAsia="Calibri" w:hAnsi="Calibri"/>
          <w:b/>
          <w:bCs/>
          <w:color w:val="9E3626"/>
          <w:sz w:val="19"/>
          <w:szCs w:val="19"/>
        </w:rPr>
        <w:t xml:space="preserve">[Επιλέξτε: Το Κέντρο δέχεται / δεν δέχεται εντολές τοποθέτησης ΕΕΤΑΑ για το πρωινό τμήμα.]</w:t>
      </w:r>
    </w:p>
    <w:p>
      <w:pPr>
        <w:spacing w:after="90" w:before="0" w:line="250"/>
      </w:pPr>
      <w:r>
        <w:rPr>
          <w:rFonts w:ascii="Calibri" w:cs="Calibri" w:eastAsia="Calibri" w:hAnsi="Calibri"/>
          <w:b w:val="false"/>
          <w:bCs w:val="false"/>
          <w:i w:val="false"/>
          <w:iCs w:val="false"/>
          <w:caps w:val="false"/>
          <w:color w:val="1A2430"/>
          <w:sz w:val="19"/>
          <w:szCs w:val="19"/>
        </w:rPr>
        <w:t xml:space="preserve">Εφόσον γίνονται δεκτές, ο γονέας προσκομίζει την εντολή τοποθέτησης κατά την εγγραφή και ενημερώνει άμεσα για κάθε μεταβολή. Το επιδοτούμενο τμήμα εξοφλείται απευθείας από την ΕΕΤΑΑ προς το Κέντρο· τυχόν διαφορά πέραν του ορίου της επιδότησης βαρύνει τον γονέα και καταβάλλεται κατά τον όρο Δ.3.</w:t>
      </w:r>
    </w:p>
    <w:p>
      <w:pPr>
        <w:pageBreakBefore/>
        <w:spacing w:after="60" w:before="0"/>
      </w:pPr>
      <w:r>
        <w:rPr>
          <w:rFonts w:ascii="Calibri" w:cs="Calibri" w:eastAsia="Calibri" w:hAnsi="Calibri"/>
          <w:b w:val="false"/>
          <w:bCs w:val="false"/>
          <w:i w:val="false"/>
          <w:iCs w:val="false"/>
          <w:caps/>
          <w:color w:val="6D7A86"/>
          <w:spacing w:val="24"/>
          <w:sz w:val="15"/>
          <w:szCs w:val="15"/>
        </w:rPr>
        <w:t xml:space="preserve">Μέρος Ε</w:t>
      </w:r>
    </w:p>
    <w:p>
      <w:pPr>
        <w:pBdr>
          <w:bottom w:val="single" w:color="17518C" w:sz="10" w:space="4"/>
        </w:pBdr>
        <w:spacing w:after="110" w:before="220"/>
      </w:pPr>
      <w:r>
        <w:rPr>
          <w:rFonts w:ascii="Calibri" w:cs="Calibri" w:eastAsia="Calibri" w:hAnsi="Calibri"/>
          <w:b/>
          <w:bCs/>
          <w:i w:val="false"/>
          <w:iCs w:val="false"/>
          <w:caps w:val="false"/>
          <w:color w:val="17518C"/>
          <w:sz w:val="24"/>
          <w:szCs w:val="24"/>
        </w:rPr>
        <w:t xml:space="preserve">Κανονισμός λειτουργίας</w:t>
      </w:r>
    </w:p>
    <w:p>
      <w:pPr>
        <w:spacing w:after="60" w:before="160"/>
      </w:pPr>
      <w:r>
        <w:rPr>
          <w:rFonts w:ascii="Calibri" w:cs="Calibri" w:eastAsia="Calibri" w:hAnsi="Calibri"/>
          <w:b/>
          <w:bCs/>
          <w:i w:val="false"/>
          <w:iCs w:val="false"/>
          <w:caps w:val="false"/>
          <w:color w:val="1A2430"/>
          <w:sz w:val="20"/>
          <w:szCs w:val="20"/>
        </w:rPr>
        <w:t xml:space="preserve">Ε.1  Ωράριο, προσέλευση και αποχώρηση</w:t>
      </w:r>
    </w:p>
    <w:p>
      <w:pPr>
        <w:spacing w:after="90" w:before="0" w:line="250"/>
      </w:pPr>
      <w:r>
        <w:rPr>
          <w:rFonts w:ascii="Calibri" w:cs="Calibri" w:eastAsia="Calibri" w:hAnsi="Calibri"/>
          <w:b w:val="false"/>
          <w:bCs w:val="false"/>
          <w:i w:val="false"/>
          <w:iCs w:val="false"/>
          <w:caps w:val="false"/>
          <w:color w:val="1A2430"/>
          <w:sz w:val="19"/>
          <w:szCs w:val="19"/>
        </w:rPr>
        <w:t xml:space="preserve">Η προσέλευση γίνεται έως τις 09:00 ώστε να μη διακόπτεται το πρόγραμμα. Η αποχώρηση γίνεται στη λήξη του επιλεγμένου προγράμματος (13:00 ή 16:00).</w:t>
      </w:r>
    </w:p>
    <w:p>
      <w:pPr>
        <w:spacing w:after="90" w:before="0" w:line="250"/>
      </w:pPr>
      <w:r>
        <w:rPr>
          <w:rFonts w:ascii="Calibri" w:cs="Calibri" w:eastAsia="Calibri" w:hAnsi="Calibri"/>
          <w:b w:val="false"/>
          <w:bCs w:val="false"/>
          <w:i w:val="false"/>
          <w:iCs w:val="false"/>
          <w:caps w:val="false"/>
          <w:color w:val="1A2430"/>
          <w:sz w:val="19"/>
          <w:szCs w:val="19"/>
        </w:rPr>
        <w:t xml:space="preserve">Το παιδί παραδίδεται μόνο στα πρόσωπα του ΜΕΡΟΥΣ Α4. Πρόσωπο που δεν έχει δηλωθεί δεν παραλαμβάνει το παιδί, ακόμη και αν επικαλεστεί συγγένεια· απαιτείται προηγούμενη έγγραφη ή ηλεκτρονική δήλωση του γονέα.</w:t>
      </w:r>
    </w:p>
    <w:p>
      <w:pPr>
        <w:spacing w:after="60" w:before="160"/>
      </w:pPr>
      <w:r>
        <w:rPr>
          <w:rFonts w:ascii="Calibri" w:cs="Calibri" w:eastAsia="Calibri" w:hAnsi="Calibri"/>
          <w:b/>
          <w:bCs/>
          <w:i w:val="false"/>
          <w:iCs w:val="false"/>
          <w:caps w:val="false"/>
          <w:color w:val="1A2430"/>
          <w:sz w:val="20"/>
          <w:szCs w:val="20"/>
        </w:rPr>
        <w:t xml:space="preserve">Ε.2  Καθυστερημένη παραλαβή</w:t>
      </w:r>
    </w:p>
    <w:p>
      <w:pPr>
        <w:spacing w:after="90" w:before="0" w:line="250"/>
      </w:pPr>
      <w:r>
        <w:rPr>
          <w:rFonts w:ascii="Calibri" w:cs="Calibri" w:eastAsia="Calibri" w:hAnsi="Calibri"/>
          <w:b w:val="false"/>
          <w:bCs w:val="false"/>
          <w:i w:val="false"/>
          <w:iCs w:val="false"/>
          <w:caps w:val="false"/>
          <w:color w:val="1A2430"/>
          <w:sz w:val="19"/>
          <w:szCs w:val="19"/>
        </w:rPr>
        <w:t xml:space="preserve">Σε καθυστέρηση παραλαβής το προσωπικό επικοινωνεί με τους γονείς και, εφόσον δεν υπάρξει ανταπόκριση, με τα πρόσωπα επείγουσας επικοινωνίας.</w:t>
      </w:r>
    </w:p>
    <w:p>
      <w:pPr>
        <w:spacing w:after="90" w:before="0" w:line="250"/>
      </w:pPr>
      <w:r>
        <w:rPr>
          <w:rFonts w:ascii="Calibri" w:cs="Calibri" w:eastAsia="Calibri" w:hAnsi="Calibri"/>
          <w:b w:val="false"/>
          <w:bCs w:val="false"/>
          <w:i w:val="false"/>
          <w:iCs w:val="false"/>
          <w:caps w:val="false"/>
          <w:color w:val="1A2430"/>
          <w:sz w:val="19"/>
          <w:szCs w:val="19"/>
        </w:rPr>
        <w:t xml:space="preserve">Χρέωση καθυστερημένης παραλαβής: </w:t>
      </w:r>
      <w:r>
        <w:rPr>
          <w:rFonts w:ascii="Calibri" w:cs="Calibri" w:eastAsia="Calibri" w:hAnsi="Calibri"/>
          <w:b/>
          <w:bCs/>
          <w:color w:val="9E3626"/>
          <w:sz w:val="19"/>
          <w:szCs w:val="19"/>
        </w:rPr>
        <w:t xml:space="preserve">€ ____ ανά ____ λεπτά ή μέρος αυτών, μετά από περίοδο χάριτος ____ λεπτών.</w:t>
      </w:r>
    </w:p>
    <w:p>
      <w:pPr>
        <w:spacing w:after="60" w:before="160"/>
      </w:pPr>
      <w:r>
        <w:rPr>
          <w:rFonts w:ascii="Calibri" w:cs="Calibri" w:eastAsia="Calibri" w:hAnsi="Calibri"/>
          <w:b/>
          <w:bCs/>
          <w:i w:val="false"/>
          <w:iCs w:val="false"/>
          <w:caps w:val="false"/>
          <w:color w:val="1A2430"/>
          <w:sz w:val="20"/>
          <w:szCs w:val="20"/>
        </w:rPr>
        <w:t xml:space="preserve">Ε.3  Απουσίες και ενημέρωση</w:t>
      </w:r>
    </w:p>
    <w:p>
      <w:pPr>
        <w:spacing w:after="90" w:before="0" w:line="250"/>
      </w:pPr>
      <w:r>
        <w:rPr>
          <w:rFonts w:ascii="Calibri" w:cs="Calibri" w:eastAsia="Calibri" w:hAnsi="Calibri"/>
          <w:b w:val="false"/>
          <w:bCs w:val="false"/>
          <w:i w:val="false"/>
          <w:iCs w:val="false"/>
          <w:caps w:val="false"/>
          <w:color w:val="1A2430"/>
          <w:sz w:val="19"/>
          <w:szCs w:val="19"/>
        </w:rPr>
        <w:t xml:space="preserve">Παρακαλούμε να ενημερώνετε το Κέντρο για κάθε απουσία έως τις 09:00, τηλεφωνικά ή με μήνυμα.</w:t>
      </w:r>
    </w:p>
    <w:p>
      <w:pPr>
        <w:spacing w:after="60" w:before="160"/>
      </w:pPr>
      <w:r>
        <w:rPr>
          <w:rFonts w:ascii="Calibri" w:cs="Calibri" w:eastAsia="Calibri" w:hAnsi="Calibri"/>
          <w:b/>
          <w:bCs/>
          <w:i w:val="false"/>
          <w:iCs w:val="false"/>
          <w:caps w:val="false"/>
          <w:color w:val="1A2430"/>
          <w:sz w:val="20"/>
          <w:szCs w:val="20"/>
        </w:rPr>
        <w:t xml:space="preserve">Ε.4  Υγεία — πότε το παιδί δεν προσέρχεται</w:t>
      </w:r>
    </w:p>
    <w:p>
      <w:pPr>
        <w:spacing w:after="90" w:before="0" w:line="250"/>
      </w:pPr>
      <w:r>
        <w:rPr>
          <w:rFonts w:ascii="Calibri" w:cs="Calibri" w:eastAsia="Calibri" w:hAnsi="Calibri"/>
          <w:b w:val="false"/>
          <w:bCs w:val="false"/>
          <w:i w:val="false"/>
          <w:iCs w:val="false"/>
          <w:caps w:val="false"/>
          <w:color w:val="1A2430"/>
          <w:sz w:val="19"/>
          <w:szCs w:val="19"/>
        </w:rPr>
        <w:t xml:space="preserve">Για την προστασία όλων των παιδιών, το παιδί δεν προσέρχεται όταν παρουσιάζει: πυρετό τις τελευταίες 24 ώρες· εμετούς ή διάρροια τις τελευταίες 24 ώρες· εξάνθημα αδιάγνωστης αιτίας· επιπεφυκίτιδα με έκκριση· νόσημα σε μεταδοτικό στάδιο (ανεμευλογιά, ιλαρά, στρεπτοκοκκική φαρυγγίτιδα πριν από 24 ώρες αγωγής, γαστρεντερίτιδα, φυματίωση κ.ά.)· ή ζωντανές ψείρες.</w:t>
      </w:r>
    </w:p>
    <w:p>
      <w:pPr>
        <w:spacing w:after="90" w:before="0" w:line="250"/>
      </w:pPr>
      <w:r>
        <w:rPr>
          <w:rFonts w:ascii="Calibri" w:cs="Calibri" w:eastAsia="Calibri" w:hAnsi="Calibri"/>
          <w:b w:val="false"/>
          <w:bCs w:val="false"/>
          <w:i w:val="false"/>
          <w:iCs w:val="false"/>
          <w:caps w:val="false"/>
          <w:color w:val="1A2430"/>
          <w:sz w:val="19"/>
          <w:szCs w:val="19"/>
        </w:rPr>
        <w:t xml:space="preserve">Εάν εκδηλωθούν συμπτώματα κατά την παραμονή, ενημερώνονται άμεσα οι γονείς και το παιδί παραμένει σε ήσυχο χώρο υπό επίβλεψη έως την παραλαβή του, η οποία πρέπει να γίνει το συντομότερο δυνατό.</w:t>
      </w:r>
    </w:p>
    <w:p>
      <w:pPr>
        <w:spacing w:after="90" w:before="0" w:line="250"/>
      </w:pPr>
      <w:r>
        <w:rPr>
          <w:rFonts w:ascii="Calibri" w:cs="Calibri" w:eastAsia="Calibri" w:hAnsi="Calibri"/>
          <w:b w:val="false"/>
          <w:bCs w:val="false"/>
          <w:i w:val="false"/>
          <w:iCs w:val="false"/>
          <w:caps w:val="false"/>
          <w:color w:val="1A2430"/>
          <w:sz w:val="19"/>
          <w:szCs w:val="19"/>
        </w:rPr>
        <w:t xml:space="preserve">Η επιστροφή μετά από μεταδοτικό νόσημα γίνεται με βεβαίωση παιδιάτρου.</w:t>
      </w:r>
    </w:p>
    <w:p>
      <w:pPr>
        <w:spacing w:after="60" w:before="160"/>
      </w:pPr>
      <w:r>
        <w:rPr>
          <w:rFonts w:ascii="Calibri" w:cs="Calibri" w:eastAsia="Calibri" w:hAnsi="Calibri"/>
          <w:b/>
          <w:bCs/>
          <w:i w:val="false"/>
          <w:iCs w:val="false"/>
          <w:caps w:val="false"/>
          <w:color w:val="1A2430"/>
          <w:sz w:val="20"/>
          <w:szCs w:val="20"/>
        </w:rPr>
        <w:t xml:space="preserve">Ε.5  Χορήγηση φαρμάκων</w:t>
      </w:r>
    </w:p>
    <w:p>
      <w:pPr>
        <w:spacing w:after="90" w:before="0" w:line="250"/>
      </w:pPr>
      <w:r>
        <w:rPr>
          <w:rFonts w:ascii="Calibri" w:cs="Calibri" w:eastAsia="Calibri" w:hAnsi="Calibri"/>
          <w:b w:val="false"/>
          <w:bCs w:val="false"/>
          <w:i w:val="false"/>
          <w:iCs w:val="false"/>
          <w:caps w:val="false"/>
          <w:color w:val="1A2430"/>
          <w:sz w:val="19"/>
          <w:szCs w:val="19"/>
        </w:rPr>
        <w:t xml:space="preserve">Το προσωπικό δεν χορηγεί φάρμακα κατά την κρίση του. Χορήγηση γίνεται μόνο εφόσον συντρέχουν σωρευτικά: έγγραφη ιατρική οδηγία με φάρμακο, δοσολογία και ώρα· έγγραφη εντολή του γονέα· και παράδοση του φαρμάκου στην αρχική του συσκευασία, με το όνομα του παιδιού και εντός ημερομηνίας λήξης.</w:t>
      </w:r>
    </w:p>
    <w:p>
      <w:pPr>
        <w:spacing w:after="90" w:before="0" w:line="250"/>
      </w:pPr>
      <w:r>
        <w:rPr>
          <w:rFonts w:ascii="Calibri" w:cs="Calibri" w:eastAsia="Calibri" w:hAnsi="Calibri"/>
          <w:b w:val="false"/>
          <w:bCs w:val="false"/>
          <w:i w:val="false"/>
          <w:iCs w:val="false"/>
          <w:caps w:val="false"/>
          <w:color w:val="1A2430"/>
          <w:sz w:val="19"/>
          <w:szCs w:val="19"/>
        </w:rPr>
        <w:t xml:space="preserve">Εξαίρεση αποτελεί η χορήγηση συνταγογραφημένης αδρεναλίνης σε περιστατικό αναφυλαξίας, η οποία γίνεται σύμφωνα με το ατομικό σχέδιο δράσης που έχει προσκομίσει ο γονέας.</w:t>
      </w:r>
    </w:p>
    <w:p>
      <w:pPr>
        <w:spacing w:after="60" w:before="160"/>
      </w:pPr>
      <w:r>
        <w:rPr>
          <w:rFonts w:ascii="Calibri" w:cs="Calibri" w:eastAsia="Calibri" w:hAnsi="Calibri"/>
          <w:b/>
          <w:bCs/>
          <w:i w:val="false"/>
          <w:iCs w:val="false"/>
          <w:caps w:val="false"/>
          <w:color w:val="1A2430"/>
          <w:sz w:val="20"/>
          <w:szCs w:val="20"/>
        </w:rPr>
        <w:t xml:space="preserve">Ε.6  Διατροφή και αλλεργίες</w:t>
      </w:r>
    </w:p>
    <w:p>
      <w:pPr>
        <w:spacing w:after="90" w:before="0" w:line="250"/>
      </w:pPr>
      <w:r>
        <w:rPr>
          <w:rFonts w:ascii="Calibri" w:cs="Calibri" w:eastAsia="Calibri" w:hAnsi="Calibri"/>
          <w:b w:val="false"/>
          <w:bCs w:val="false"/>
          <w:i w:val="false"/>
          <w:iCs w:val="false"/>
          <w:caps w:val="false"/>
          <w:color w:val="1A2430"/>
          <w:sz w:val="19"/>
          <w:szCs w:val="19"/>
        </w:rPr>
        <w:t xml:space="preserve">Οι δηλωμένες τροφικές αλλεργίες αναρτώνται σε εσωτερικό πίνακα προσβάσιμο μόνο στο προσωπικό. Παρακαλούμε να μη στέλνετε τρόφιμα προς μοιρασιά χωρίς προηγούμενη συνεννόηση με τη Διεύθυνση.</w:t>
      </w:r>
    </w:p>
    <w:p>
      <w:pPr>
        <w:spacing w:after="90" w:before="0" w:line="250"/>
      </w:pPr>
      <w:r>
        <w:rPr>
          <w:rFonts w:ascii="Calibri" w:cs="Calibri" w:eastAsia="Calibri" w:hAnsi="Calibri"/>
          <w:b w:val="false"/>
          <w:bCs w:val="false"/>
          <w:i w:val="false"/>
          <w:iCs w:val="false"/>
          <w:caps w:val="false"/>
          <w:color w:val="1A2430"/>
          <w:sz w:val="19"/>
          <w:szCs w:val="19"/>
        </w:rPr>
        <w:t xml:space="preserve">Σε τμήματα με παιδί που έχει σοβαρή αλλεργία ενδέχεται να ισχύουν περιορισμοί σε συγκεκριμένα τρόφιμα· θα ενημερωθείτε εγγράφως.</w:t>
      </w:r>
    </w:p>
    <w:p>
      <w:pPr>
        <w:spacing w:after="60" w:before="160"/>
      </w:pPr>
      <w:r>
        <w:rPr>
          <w:rFonts w:ascii="Calibri" w:cs="Calibri" w:eastAsia="Calibri" w:hAnsi="Calibri"/>
          <w:b/>
          <w:bCs/>
          <w:i w:val="false"/>
          <w:iCs w:val="false"/>
          <w:caps w:val="false"/>
          <w:color w:val="1A2430"/>
          <w:sz w:val="20"/>
          <w:szCs w:val="20"/>
        </w:rPr>
        <w:t xml:space="preserve">Ε.7  Ατυχήματα και πρώτες βοήθειες</w:t>
      </w:r>
    </w:p>
    <w:p>
      <w:pPr>
        <w:spacing w:after="90" w:before="0" w:line="250"/>
      </w:pPr>
      <w:r>
        <w:rPr>
          <w:rFonts w:ascii="Calibri" w:cs="Calibri" w:eastAsia="Calibri" w:hAnsi="Calibri"/>
          <w:b w:val="false"/>
          <w:bCs w:val="false"/>
          <w:i w:val="false"/>
          <w:iCs w:val="false"/>
          <w:caps w:val="false"/>
          <w:color w:val="1A2430"/>
          <w:sz w:val="19"/>
          <w:szCs w:val="19"/>
        </w:rPr>
        <w:t xml:space="preserve">Σε μικροτραυματισμό παρέχονται πρώτες βοήθειες και ενημερώνεται ο γονέας κατά την αποχώρηση ή αμέσως, ανάλογα με τη σοβαρότητα. Τηρείται βιβλίο συμβάντων.</w:t>
      </w:r>
    </w:p>
    <w:p>
      <w:pPr>
        <w:spacing w:after="90" w:before="0" w:line="250"/>
      </w:pPr>
      <w:r>
        <w:rPr>
          <w:rFonts w:ascii="Calibri" w:cs="Calibri" w:eastAsia="Calibri" w:hAnsi="Calibri"/>
          <w:b w:val="false"/>
          <w:bCs w:val="false"/>
          <w:i w:val="false"/>
          <w:iCs w:val="false"/>
          <w:caps w:val="false"/>
          <w:color w:val="1A2430"/>
          <w:sz w:val="19"/>
          <w:szCs w:val="19"/>
        </w:rPr>
        <w:t xml:space="preserve">Σε σοβαρό περιστατικό καλείται το ΕΚΑΒ και ενημερώνονται άμεσα οι γονείς. Εφόσον δεν καταστεί δυνατή η έγκαιρη επικοινωνία, το Κέντρο συνοδεύει το παιδί στην πλησιέστερη κατάλληλη μονάδα υγείας, ενεργώντας προς προστασία ζωτικού του συμφέροντος.</w:t>
      </w:r>
    </w:p>
    <w:p>
      <w:pPr>
        <w:spacing w:after="60" w:before="160"/>
      </w:pPr>
      <w:r>
        <w:rPr>
          <w:rFonts w:ascii="Calibri" w:cs="Calibri" w:eastAsia="Calibri" w:hAnsi="Calibri"/>
          <w:b/>
          <w:bCs/>
          <w:i w:val="false"/>
          <w:iCs w:val="false"/>
          <w:caps w:val="false"/>
          <w:color w:val="1A2430"/>
          <w:sz w:val="20"/>
          <w:szCs w:val="20"/>
        </w:rPr>
        <w:t xml:space="preserve">Ε.8  Ρουχισμός και προσωπικά αντικείμενα</w:t>
      </w:r>
    </w:p>
    <w:p>
      <w:pPr>
        <w:spacing w:after="90" w:before="0" w:line="250"/>
      </w:pPr>
      <w:r>
        <w:rPr>
          <w:rFonts w:ascii="Calibri" w:cs="Calibri" w:eastAsia="Calibri" w:hAnsi="Calibri"/>
          <w:b w:val="false"/>
          <w:bCs w:val="false"/>
          <w:i w:val="false"/>
          <w:iCs w:val="false"/>
          <w:caps w:val="false"/>
          <w:color w:val="1A2430"/>
          <w:sz w:val="19"/>
          <w:szCs w:val="19"/>
        </w:rPr>
        <w:t xml:space="preserve">Παρακαλούμε άνετα ρούχα που μπορούν να λερωθούν και ένα σετ αλλαξιάς με το όνομα του παιδιού.</w:t>
      </w:r>
    </w:p>
    <w:p>
      <w:pPr>
        <w:spacing w:after="90" w:before="0" w:line="250"/>
      </w:pPr>
      <w:r>
        <w:rPr>
          <w:rFonts w:ascii="Calibri" w:cs="Calibri" w:eastAsia="Calibri" w:hAnsi="Calibri"/>
          <w:b w:val="false"/>
          <w:bCs w:val="false"/>
          <w:i w:val="false"/>
          <w:iCs w:val="false"/>
          <w:caps w:val="false"/>
          <w:color w:val="1A2430"/>
          <w:sz w:val="19"/>
          <w:szCs w:val="19"/>
        </w:rPr>
        <w:t xml:space="preserve">Το Κέντρο δεν φέρει ευθύνη για απώλεια ή φθορά προσωπικών αντικειμένων, παιχνιδιών, κοσμημάτων ή ηλεκτρονικών συσκευών που φέρνει το παιδί.</w:t>
      </w:r>
    </w:p>
    <w:p>
      <w:pPr>
        <w:spacing w:after="60" w:before="160"/>
      </w:pPr>
      <w:r>
        <w:rPr>
          <w:rFonts w:ascii="Calibri" w:cs="Calibri" w:eastAsia="Calibri" w:hAnsi="Calibri"/>
          <w:b/>
          <w:bCs/>
          <w:i w:val="false"/>
          <w:iCs w:val="false"/>
          <w:caps w:val="false"/>
          <w:color w:val="1A2430"/>
          <w:sz w:val="20"/>
          <w:szCs w:val="20"/>
        </w:rPr>
        <w:t xml:space="preserve">Ε.9  Παιδαγωγική προσέγγιση και συμπεριφορά</w:t>
      </w:r>
    </w:p>
    <w:p>
      <w:pPr>
        <w:spacing w:after="90" w:before="0" w:line="250"/>
      </w:pPr>
      <w:r>
        <w:rPr>
          <w:rFonts w:ascii="Calibri" w:cs="Calibri" w:eastAsia="Calibri" w:hAnsi="Calibri"/>
          <w:b w:val="false"/>
          <w:bCs w:val="false"/>
          <w:i w:val="false"/>
          <w:iCs w:val="false"/>
          <w:caps w:val="false"/>
          <w:color w:val="1A2430"/>
          <w:sz w:val="19"/>
          <w:szCs w:val="19"/>
        </w:rPr>
        <w:t xml:space="preserve">Δεν εφαρμόζεται σε καμία περίπτωση σωματική τιμωρία, στέρηση φαγητού, απομόνωση ή λεκτική υποτίμηση. Η διαχείριση συγκρούσεων γίνεται με ενσυναίσθηση, καθορισμό ορίων και ανακατεύθυνση.</w:t>
      </w:r>
    </w:p>
    <w:p>
      <w:pPr>
        <w:spacing w:after="90" w:before="0" w:line="250"/>
      </w:pPr>
      <w:r>
        <w:rPr>
          <w:rFonts w:ascii="Calibri" w:cs="Calibri" w:eastAsia="Calibri" w:hAnsi="Calibri"/>
          <w:b w:val="false"/>
          <w:bCs w:val="false"/>
          <w:i w:val="false"/>
          <w:iCs w:val="false"/>
          <w:caps w:val="false"/>
          <w:color w:val="1A2430"/>
          <w:sz w:val="19"/>
          <w:szCs w:val="19"/>
        </w:rPr>
        <w:t xml:space="preserve">Σε επαναλαμβανόμενα περιστατικά που θέτουν σε κίνδυνο το ίδιο ή άλλα παιδιά, η Διεύθυνση καλεί τους γονείς σε συνάντηση και συμφωνείται από κοινού σχέδιο υποστήριξης. Η διακοπή φοίτησης αποτελεί έσχατο μέτρο, λαμβάνεται εγγράφως και αιτιολογημένα, και συνοδεύεται από επιστροφή των προκαταβληθέντων διδάκτρων για το μη παρασχεθέν διάστημα.</w:t>
      </w:r>
    </w:p>
    <w:p>
      <w:pPr>
        <w:spacing w:after="60" w:before="160"/>
      </w:pPr>
      <w:r>
        <w:rPr>
          <w:rFonts w:ascii="Calibri" w:cs="Calibri" w:eastAsia="Calibri" w:hAnsi="Calibri"/>
          <w:b/>
          <w:bCs/>
          <w:i w:val="false"/>
          <w:iCs w:val="false"/>
          <w:caps w:val="false"/>
          <w:color w:val="1A2430"/>
          <w:sz w:val="20"/>
          <w:szCs w:val="20"/>
        </w:rPr>
        <w:t xml:space="preserve">Ε.10  Αργίες και διακοπές λειτουργίας</w:t>
      </w:r>
    </w:p>
    <w:p>
      <w:pPr>
        <w:spacing w:after="90" w:before="0" w:line="250"/>
      </w:pPr>
      <w:r>
        <w:rPr>
          <w:rFonts w:ascii="Calibri" w:cs="Calibri" w:eastAsia="Calibri" w:hAnsi="Calibri"/>
          <w:b w:val="false"/>
          <w:bCs w:val="false"/>
          <w:i w:val="false"/>
          <w:iCs w:val="false"/>
          <w:caps w:val="false"/>
          <w:color w:val="1A2430"/>
          <w:sz w:val="19"/>
          <w:szCs w:val="19"/>
        </w:rPr>
        <w:t xml:space="preserve">Το Κέντρο ακολουθεί τις επίσημες αργίες και τις διακοπές Χριστουγέννων, Πάσχα και θέρους. Το αναλυτικό ημερολόγιο λειτουργίας χορηγείται στην αρχή κάθε σχολικού έτους και αποτελεί αναπόσπαστο μέρος του παρόντος.</w:t>
      </w:r>
    </w:p>
    <w:p>
      <w:pPr>
        <w:spacing w:after="60" w:before="160"/>
      </w:pPr>
      <w:r>
        <w:rPr>
          <w:rFonts w:ascii="Calibri" w:cs="Calibri" w:eastAsia="Calibri" w:hAnsi="Calibri"/>
          <w:b/>
          <w:bCs/>
          <w:i w:val="false"/>
          <w:iCs w:val="false"/>
          <w:caps w:val="false"/>
          <w:color w:val="1A2430"/>
          <w:sz w:val="20"/>
          <w:szCs w:val="20"/>
        </w:rPr>
        <w:t xml:space="preserve">Ε.11  Έκτακτη διακοπή λειτουργίας</w:t>
      </w:r>
    </w:p>
    <w:p>
      <w:pPr>
        <w:spacing w:after="90" w:before="0" w:line="250"/>
      </w:pPr>
      <w:r>
        <w:rPr>
          <w:rFonts w:ascii="Calibri" w:cs="Calibri" w:eastAsia="Calibri" w:hAnsi="Calibri"/>
          <w:b w:val="false"/>
          <w:bCs w:val="false"/>
          <w:i w:val="false"/>
          <w:iCs w:val="false"/>
          <w:caps w:val="false"/>
          <w:color w:val="1A2430"/>
          <w:sz w:val="19"/>
          <w:szCs w:val="19"/>
        </w:rPr>
        <w:t xml:space="preserve">Σε περίπτωση ανωτέρας βίας (ακραία καιρικά φαινόμενα, σεισμός, διακοπή παροχών, απόφαση δημόσιας αρχής, υγειονομικό μέτρο) το Κέντρο ενημερώνει άμεσα τους γονείς με κάθε πρόσφορο μέσο. Για διακοπή που υπερβαίνει τις δέκα συνεχόμενες εργάσιμες ημέρες συμφωνείται συμψηφισμός ή αναπλήρωση.</w:t>
      </w:r>
    </w:p>
    <w:p>
      <w:pPr>
        <w:spacing w:after="60" w:before="160"/>
      </w:pPr>
      <w:r>
        <w:rPr>
          <w:rFonts w:ascii="Calibri" w:cs="Calibri" w:eastAsia="Calibri" w:hAnsi="Calibri"/>
          <w:b/>
          <w:bCs/>
          <w:i w:val="false"/>
          <w:iCs w:val="false"/>
          <w:caps w:val="false"/>
          <w:color w:val="1A2430"/>
          <w:sz w:val="20"/>
          <w:szCs w:val="20"/>
        </w:rPr>
        <w:t xml:space="preserve">Ε.12  Μετακινήσεις εκτός του χώρου</w:t>
      </w:r>
    </w:p>
    <w:p>
      <w:pPr>
        <w:spacing w:after="90" w:before="0" w:line="250"/>
      </w:pPr>
      <w:r>
        <w:rPr>
          <w:rFonts w:ascii="Calibri" w:cs="Calibri" w:eastAsia="Calibri" w:hAnsi="Calibri"/>
          <w:b w:val="false"/>
          <w:bCs w:val="false"/>
          <w:i w:val="false"/>
          <w:iCs w:val="false"/>
          <w:caps w:val="false"/>
          <w:color w:val="1A2430"/>
          <w:sz w:val="19"/>
          <w:szCs w:val="19"/>
        </w:rPr>
        <w:t xml:space="preserve">Κάθε δραστηριότητα εκτός των εγκαταστάσεων, περιλαμβανομένων των περιπάτων στη γειτονιά, προϋποθέτει χωριστή έγγραφη συγκατάθεση για τη συγκεκριμένη μετακίνηση. Η γενική συγκατάθεση Η.6 αφορά μόνο σύντομες μετακινήσεις πεζή στην άμεση περιοχή του Κέντρου.</w:t>
      </w:r>
    </w:p>
    <w:p>
      <w:pPr>
        <w:spacing w:after="60" w:before="160"/>
      </w:pPr>
      <w:r>
        <w:rPr>
          <w:rFonts w:ascii="Calibri" w:cs="Calibri" w:eastAsia="Calibri" w:hAnsi="Calibri"/>
          <w:b/>
          <w:bCs/>
          <w:i w:val="false"/>
          <w:iCs w:val="false"/>
          <w:caps w:val="false"/>
          <w:color w:val="1A2430"/>
          <w:sz w:val="20"/>
          <w:szCs w:val="20"/>
        </w:rPr>
        <w:t xml:space="preserve">Ε.13  Επικοινωνία</w:t>
      </w:r>
    </w:p>
    <w:p>
      <w:pPr>
        <w:spacing w:after="90" w:before="0" w:line="250"/>
      </w:pPr>
      <w:r>
        <w:rPr>
          <w:rFonts w:ascii="Calibri" w:cs="Calibri" w:eastAsia="Calibri" w:hAnsi="Calibri"/>
          <w:b w:val="false"/>
          <w:bCs w:val="false"/>
          <w:i w:val="false"/>
          <w:iCs w:val="false"/>
          <w:caps w:val="false"/>
          <w:color w:val="1A2430"/>
          <w:sz w:val="19"/>
          <w:szCs w:val="19"/>
        </w:rPr>
        <w:t xml:space="preserve">Η καθημερινή ενημέρωση γίνεται κατά την παραλαβή. Προγραμματισμένες ατομικές συναντήσεις με τον παιδαγωγό πραγματοποιούνται τουλάχιστον δύο φορές ανά σχολικό έτος και εκτάκτως κατόπιν αιτήματος οποιουδήποτε μέρους.</w:t>
      </w:r>
    </w:p>
    <w:p>
      <w:pPr>
        <w:pageBreakBefore/>
        <w:spacing w:after="60" w:before="0"/>
      </w:pPr>
      <w:r>
        <w:rPr>
          <w:rFonts w:ascii="Calibri" w:cs="Calibri" w:eastAsia="Calibri" w:hAnsi="Calibri"/>
          <w:b w:val="false"/>
          <w:bCs w:val="false"/>
          <w:i w:val="false"/>
          <w:iCs w:val="false"/>
          <w:caps/>
          <w:color w:val="6D7A86"/>
          <w:spacing w:val="24"/>
          <w:sz w:val="15"/>
          <w:szCs w:val="15"/>
        </w:rPr>
        <w:t xml:space="preserve">Μέρος ΣΤ</w:t>
      </w:r>
    </w:p>
    <w:p>
      <w:pPr>
        <w:pBdr>
          <w:bottom w:val="single" w:color="17518C" w:sz="10" w:space="4"/>
        </w:pBdr>
        <w:spacing w:after="110" w:before="220"/>
      </w:pPr>
      <w:r>
        <w:rPr>
          <w:rFonts w:ascii="Calibri" w:cs="Calibri" w:eastAsia="Calibri" w:hAnsi="Calibri"/>
          <w:b/>
          <w:bCs/>
          <w:i w:val="false"/>
          <w:iCs w:val="false"/>
          <w:caps w:val="false"/>
          <w:color w:val="17518C"/>
          <w:sz w:val="24"/>
          <w:szCs w:val="24"/>
        </w:rPr>
        <w:t xml:space="preserve">Ευθύνη και ασφαλιστική κάλυψη</w:t>
      </w:r>
    </w:p>
    <w:p>
      <w:pPr>
        <w:spacing w:after="60" w:before="160"/>
      </w:pPr>
      <w:r>
        <w:rPr>
          <w:rFonts w:ascii="Calibri" w:cs="Calibri" w:eastAsia="Calibri" w:hAnsi="Calibri"/>
          <w:b/>
          <w:bCs/>
          <w:i w:val="false"/>
          <w:iCs w:val="false"/>
          <w:caps w:val="false"/>
          <w:color w:val="1A2430"/>
          <w:sz w:val="20"/>
          <w:szCs w:val="20"/>
        </w:rPr>
        <w:t xml:space="preserve">ΣΤ.1  Ευθύνη του Κέντρου</w:t>
      </w:r>
    </w:p>
    <w:p>
      <w:pPr>
        <w:spacing w:after="90" w:before="0" w:line="250"/>
      </w:pPr>
      <w:r>
        <w:rPr>
          <w:rFonts w:ascii="Calibri" w:cs="Calibri" w:eastAsia="Calibri" w:hAnsi="Calibri"/>
          <w:b w:val="false"/>
          <w:bCs w:val="false"/>
          <w:i w:val="false"/>
          <w:iCs w:val="false"/>
          <w:caps w:val="false"/>
          <w:color w:val="1A2430"/>
          <w:sz w:val="19"/>
          <w:szCs w:val="19"/>
        </w:rPr>
        <w:t xml:space="preserve">Το Κέντρο ευθύνεται, σύμφωνα με τις διατάξεις του Αστικού Κώδικα, για κάθε ζημία που προκαλείται από υπαιτιότητα (δόλο ή αμέλεια) των οργάνων και των προστηθέντων του κατά την άσκηση των καθηκόντων τους (ενδεικτικά άρθρα 330, 334 και 922 ΑΚ). Το Κέντρο οφείλει επιμέλεια εποπτείας κατά τις ώρες λειτουργίας του επιλεγμένου προγράμματος και εντός των εγκαταστάσεών του ή του χώρου οργανωμένης δραστηριότητας.</w:t>
      </w:r>
    </w:p>
    <w:p>
      <w:pPr>
        <w:spacing w:after="60" w:before="160"/>
      </w:pPr>
      <w:r>
        <w:rPr>
          <w:rFonts w:ascii="Calibri" w:cs="Calibri" w:eastAsia="Calibri" w:hAnsi="Calibri"/>
          <w:b/>
          <w:bCs/>
          <w:i w:val="false"/>
          <w:iCs w:val="false"/>
          <w:caps w:val="false"/>
          <w:color w:val="1A2430"/>
          <w:sz w:val="20"/>
          <w:szCs w:val="20"/>
        </w:rPr>
        <w:t xml:space="preserve">ΣΤ.2  Ασφαλιστήριο γενικής αστικής ευθύνης</w:t>
      </w:r>
    </w:p>
    <w:p>
      <w:pPr>
        <w:spacing w:after="90" w:before="0" w:line="250"/>
      </w:pPr>
      <w:r>
        <w:rPr>
          <w:rFonts w:ascii="Calibri" w:cs="Calibri" w:eastAsia="Calibri" w:hAnsi="Calibri"/>
          <w:b w:val="false"/>
          <w:bCs w:val="false"/>
          <w:i w:val="false"/>
          <w:iCs w:val="false"/>
          <w:caps w:val="false"/>
          <w:color w:val="1A2430"/>
          <w:sz w:val="19"/>
          <w:szCs w:val="19"/>
        </w:rPr>
        <w:t xml:space="preserve">Το Κέντρο διατηρεί εν ισχύι ασφαλιστήριο συμβόλαιο γενικής αστικής ευθύνης: ασφαλιστική εταιρεία </w:t>
      </w:r>
      <w:r>
        <w:rPr>
          <w:rFonts w:ascii="Calibri" w:cs="Calibri" w:eastAsia="Calibri" w:hAnsi="Calibri"/>
          <w:b/>
          <w:bCs/>
          <w:color w:val="9E3626"/>
          <w:sz w:val="19"/>
          <w:szCs w:val="19"/>
        </w:rPr>
        <w:t xml:space="preserve">______________________</w:t>
      </w:r>
      <w:r>
        <w:rPr>
          <w:rFonts w:ascii="Calibri" w:cs="Calibri" w:eastAsia="Calibri" w:hAnsi="Calibri"/>
          <w:b w:val="false"/>
          <w:bCs w:val="false"/>
          <w:i w:val="false"/>
          <w:iCs w:val="false"/>
          <w:caps w:val="false"/>
          <w:color w:val="1A2430"/>
          <w:sz w:val="19"/>
          <w:szCs w:val="19"/>
        </w:rPr>
        <w:t xml:space="preserve">, αριθμός συμβολαίου </w:t>
      </w:r>
      <w:r>
        <w:rPr>
          <w:rFonts w:ascii="Calibri" w:cs="Calibri" w:eastAsia="Calibri" w:hAnsi="Calibri"/>
          <w:b/>
          <w:bCs/>
          <w:color w:val="9E3626"/>
          <w:sz w:val="19"/>
          <w:szCs w:val="19"/>
        </w:rPr>
        <w:t xml:space="preserve">______________</w:t>
      </w:r>
      <w:r>
        <w:rPr>
          <w:rFonts w:ascii="Calibri" w:cs="Calibri" w:eastAsia="Calibri" w:hAnsi="Calibri"/>
          <w:b w:val="false"/>
          <w:bCs w:val="false"/>
          <w:i w:val="false"/>
          <w:iCs w:val="false"/>
          <w:caps w:val="false"/>
          <w:color w:val="1A2430"/>
          <w:sz w:val="19"/>
          <w:szCs w:val="19"/>
        </w:rPr>
        <w:t xml:space="preserve">, όριο ευθύνης </w:t>
      </w:r>
      <w:r>
        <w:rPr>
          <w:rFonts w:ascii="Calibri" w:cs="Calibri" w:eastAsia="Calibri" w:hAnsi="Calibri"/>
          <w:b/>
          <w:bCs/>
          <w:color w:val="9E3626"/>
          <w:sz w:val="19"/>
          <w:szCs w:val="19"/>
        </w:rPr>
        <w:t xml:space="preserve">€ __________</w:t>
      </w:r>
      <w:r>
        <w:rPr>
          <w:rFonts w:ascii="Calibri" w:cs="Calibri" w:eastAsia="Calibri" w:hAnsi="Calibri"/>
          <w:b w:val="false"/>
          <w:bCs w:val="false"/>
          <w:i w:val="false"/>
          <w:iCs w:val="false"/>
          <w:caps w:val="false"/>
          <w:color w:val="1A2430"/>
          <w:sz w:val="19"/>
          <w:szCs w:val="19"/>
        </w:rPr>
        <w:t xml:space="preserve"> ανά περιστατικό και </w:t>
      </w:r>
      <w:r>
        <w:rPr>
          <w:rFonts w:ascii="Calibri" w:cs="Calibri" w:eastAsia="Calibri" w:hAnsi="Calibri"/>
          <w:b/>
          <w:bCs/>
          <w:color w:val="9E3626"/>
          <w:sz w:val="19"/>
          <w:szCs w:val="19"/>
        </w:rPr>
        <w:t xml:space="preserve">€ __________</w:t>
      </w:r>
      <w:r>
        <w:rPr>
          <w:rFonts w:ascii="Calibri" w:cs="Calibri" w:eastAsia="Calibri" w:hAnsi="Calibri"/>
          <w:b w:val="false"/>
          <w:bCs w:val="false"/>
          <w:i w:val="false"/>
          <w:iCs w:val="false"/>
          <w:caps w:val="false"/>
          <w:color w:val="1A2430"/>
          <w:sz w:val="19"/>
          <w:szCs w:val="19"/>
        </w:rPr>
        <w:t xml:space="preserve"> ανά έτος, με ισχύ έως </w:t>
      </w:r>
      <w:r>
        <w:rPr>
          <w:rFonts w:ascii="Calibri" w:cs="Calibri" w:eastAsia="Calibri" w:hAnsi="Calibri"/>
          <w:b/>
          <w:bCs/>
          <w:color w:val="9E3626"/>
          <w:sz w:val="19"/>
          <w:szCs w:val="19"/>
        </w:rPr>
        <w:t xml:space="preserve">__/__/____</w:t>
      </w:r>
      <w:r>
        <w:rPr>
          <w:rFonts w:ascii="Calibri" w:cs="Calibri" w:eastAsia="Calibri" w:hAnsi="Calibri"/>
          <w:b w:val="false"/>
          <w:bCs w:val="false"/>
          <w:i w:val="false"/>
          <w:iCs w:val="false"/>
          <w:caps w:val="false"/>
          <w:color w:val="1A2430"/>
          <w:sz w:val="19"/>
          <w:szCs w:val="19"/>
        </w:rPr>
        <w:t xml:space="preserve">. Αντίγραφο είναι διαθέσιμο προς επίδειξη στη γραμματεία.</w:t>
      </w:r>
    </w:p>
    <w:p>
      <w:pPr>
        <w:spacing w:after="60" w:before="160"/>
      </w:pPr>
      <w:r>
        <w:rPr>
          <w:rFonts w:ascii="Calibri" w:cs="Calibri" w:eastAsia="Calibri" w:hAnsi="Calibri"/>
          <w:b/>
          <w:bCs/>
          <w:i w:val="false"/>
          <w:iCs w:val="false"/>
          <w:caps w:val="false"/>
          <w:color w:val="1A2430"/>
          <w:sz w:val="20"/>
          <w:szCs w:val="20"/>
        </w:rPr>
        <w:t xml:space="preserve">ΣΤ.3  Αποδοχή συνήθους κινδύνου</w:t>
      </w:r>
    </w:p>
    <w:p>
      <w:pPr>
        <w:spacing w:after="90" w:before="0" w:line="250"/>
      </w:pPr>
      <w:r>
        <w:rPr>
          <w:rFonts w:ascii="Calibri" w:cs="Calibri" w:eastAsia="Calibri" w:hAnsi="Calibri"/>
          <w:b w:val="false"/>
          <w:bCs w:val="false"/>
          <w:i w:val="false"/>
          <w:iCs w:val="false"/>
          <w:caps w:val="false"/>
          <w:color w:val="1A2430"/>
          <w:sz w:val="19"/>
          <w:szCs w:val="19"/>
        </w:rPr>
        <w:t xml:space="preserve">Ο γονέας αναγνωρίζει ότι οι κινητικές, μουσικοκινητικές, αισθητηριακές και κατασκευαστικές δραστηριότητες, καθώς και το ελεύθερο παιχνίδι, ενέχουν τον συνήθη και εγγενή κίνδυνο μικροτραυματισμών (γρατζουνιές, μώλωπες, μικρές πτώσεις). Η επέλευση τέτοιου συμβάντος δεν στοιχειοθετεί από μόνη της υπαιτιότητα του Κέντρου, εφόσον έχουν τηρηθεί οι κανόνες ασφαλείας και η δέουσα εποπτεία.</w:t>
      </w:r>
    </w:p>
    <w:p>
      <w:pPr>
        <w:spacing w:after="60" w:before="160"/>
      </w:pPr>
      <w:r>
        <w:rPr>
          <w:rFonts w:ascii="Calibri" w:cs="Calibri" w:eastAsia="Calibri" w:hAnsi="Calibri"/>
          <w:b/>
          <w:bCs/>
          <w:i w:val="false"/>
          <w:iCs w:val="false"/>
          <w:caps w:val="false"/>
          <w:color w:val="1A2430"/>
          <w:sz w:val="20"/>
          <w:szCs w:val="20"/>
        </w:rPr>
        <w:t xml:space="preserve">ΣΤ.4  Περιπτώσεις μη ευθύνης</w:t>
      </w:r>
    </w:p>
    <w:p>
      <w:pPr>
        <w:spacing w:after="90" w:before="0" w:line="250"/>
      </w:pPr>
      <w:r>
        <w:rPr>
          <w:rFonts w:ascii="Calibri" w:cs="Calibri" w:eastAsia="Calibri" w:hAnsi="Calibri"/>
          <w:b w:val="false"/>
          <w:bCs w:val="false"/>
          <w:i w:val="false"/>
          <w:iCs w:val="false"/>
          <w:caps w:val="false"/>
          <w:color w:val="1A2430"/>
          <w:sz w:val="19"/>
          <w:szCs w:val="19"/>
        </w:rPr>
        <w:t xml:space="preserve">Το Κέντρο δεν ευθύνεται για:</w:t>
      </w:r>
    </w:p>
    <w:p>
      <w:pPr>
        <w:spacing w:after="60" w:before="0" w:line="250"/>
        <w:ind w:left="280"/>
      </w:pPr>
      <w:r>
        <w:rPr>
          <w:rFonts w:ascii="Calibri" w:cs="Calibri" w:eastAsia="Calibri" w:hAnsi="Calibri"/>
          <w:b w:val="false"/>
          <w:bCs w:val="false"/>
          <w:i w:val="false"/>
          <w:iCs w:val="false"/>
          <w:caps w:val="false"/>
          <w:color w:val="1A2430"/>
          <w:sz w:val="19"/>
          <w:szCs w:val="19"/>
        </w:rPr>
        <w:t xml:space="preserve">—  ζημία που οφείλεται σε ανακριβή, ελλιπή ή εκπρόθεσμη γνωστοποίηση ιατρικών ή άλλων ουσιωδών πληροφοριών από τον γονέα·</w:t>
      </w:r>
    </w:p>
    <w:p>
      <w:pPr>
        <w:spacing w:after="60" w:before="0" w:line="250"/>
        <w:ind w:left="280"/>
      </w:pPr>
      <w:r>
        <w:rPr>
          <w:rFonts w:ascii="Calibri" w:cs="Calibri" w:eastAsia="Calibri" w:hAnsi="Calibri"/>
          <w:b w:val="false"/>
          <w:bCs w:val="false"/>
          <w:i w:val="false"/>
          <w:iCs w:val="false"/>
          <w:caps w:val="false"/>
          <w:color w:val="1A2430"/>
          <w:sz w:val="19"/>
          <w:szCs w:val="19"/>
        </w:rPr>
        <w:t xml:space="preserve">—  απώλεια ή φθορά προσωπικών αντικειμένων κατά τον όρο Ε.8·</w:t>
      </w:r>
    </w:p>
    <w:p>
      <w:pPr>
        <w:spacing w:after="60" w:before="0" w:line="250"/>
        <w:ind w:left="280"/>
      </w:pPr>
      <w:r>
        <w:rPr>
          <w:rFonts w:ascii="Calibri" w:cs="Calibri" w:eastAsia="Calibri" w:hAnsi="Calibri"/>
          <w:b w:val="false"/>
          <w:bCs w:val="false"/>
          <w:i w:val="false"/>
          <w:iCs w:val="false"/>
          <w:caps w:val="false"/>
          <w:color w:val="1A2430"/>
          <w:sz w:val="19"/>
          <w:szCs w:val="19"/>
        </w:rPr>
        <w:t xml:space="preserve">—  γεγονότα ανωτέρας βίας·</w:t>
      </w:r>
    </w:p>
    <w:p>
      <w:pPr>
        <w:spacing w:after="60" w:before="0" w:line="250"/>
        <w:ind w:left="280"/>
      </w:pPr>
      <w:r>
        <w:rPr>
          <w:rFonts w:ascii="Calibri" w:cs="Calibri" w:eastAsia="Calibri" w:hAnsi="Calibri"/>
          <w:b w:val="false"/>
          <w:bCs w:val="false"/>
          <w:i w:val="false"/>
          <w:iCs w:val="false"/>
          <w:caps w:val="false"/>
          <w:color w:val="1A2430"/>
          <w:sz w:val="19"/>
          <w:szCs w:val="19"/>
        </w:rPr>
        <w:t xml:space="preserve">—  χρονικά διαστήματα εκτός του ωραρίου του επιλεγμένου προγράμματος, καθώς και τον χρόνο μετά την παράδοση του παιδιού σε εξουσιοδοτημένο πρόσωπο·</w:t>
      </w:r>
    </w:p>
    <w:p>
      <w:pPr>
        <w:spacing w:after="60" w:before="0" w:line="250"/>
        <w:ind w:left="280"/>
      </w:pPr>
      <w:r>
        <w:rPr>
          <w:rFonts w:ascii="Calibri" w:cs="Calibri" w:eastAsia="Calibri" w:hAnsi="Calibri"/>
          <w:b w:val="false"/>
          <w:bCs w:val="false"/>
          <w:i w:val="false"/>
          <w:iCs w:val="false"/>
          <w:caps w:val="false"/>
          <w:color w:val="1A2430"/>
          <w:sz w:val="19"/>
          <w:szCs w:val="19"/>
        </w:rPr>
        <w:t xml:space="preserve">—  ενέργειες ή παραλείψεις τρίτων προσώπων που δεν τελούν υπό τον έλεγχο του Κέντρου.</w:t>
      </w:r>
    </w:p>
    <w:p>
      <w:pPr>
        <w:spacing w:after="60" w:before="160"/>
      </w:pPr>
      <w:r>
        <w:rPr>
          <w:rFonts w:ascii="Calibri" w:cs="Calibri" w:eastAsia="Calibri" w:hAnsi="Calibri"/>
          <w:b/>
          <w:bCs/>
          <w:i w:val="false"/>
          <w:iCs w:val="false"/>
          <w:caps w:val="false"/>
          <w:color w:val="1A2430"/>
          <w:sz w:val="20"/>
          <w:szCs w:val="20"/>
        </w:rPr>
        <w:t xml:space="preserve">ΣΤ.5  Ρητή επιφύλαξη — τι δεν περιορίζεται</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9746"/>
      </w:tblGrid>
      <w:tr>
        <w:tc>
          <w:tcPr>
            <w:tcW w:type="dxa" w:w="9746"/>
            <w:shd w:fill="E3EB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7"/>
                <w:szCs w:val="17"/>
              </w:rPr>
              <w:t xml:space="preserve">Καμία διάταξη του παρόντος δεν περιορίζει ούτε αποκλείει την ευθύνη του Κέντρου για δόλο ή βαριά αμέλεια. Κάθε αντίθετη συμφωνία είναι άκυρη κατά το άρθρο 332 του Αστικού Κώδικα. Ομοίως δεν περιορίζεται η ευθύνη για προσβολή της ζωής, της σωματικής ακεραιότητας ή της υγείας, ούτε θίγονται δικαιώματα του καταναλωτή κατά τον ν. 2251/1994.</w:t>
            </w:r>
          </w:p>
        </w:tc>
      </w:tr>
    </w:tbl>
    <w:p>
      <w:pPr>
        <w:spacing w:after="60" w:before="160"/>
      </w:pPr>
      <w:r>
        <w:rPr>
          <w:rFonts w:ascii="Calibri" w:cs="Calibri" w:eastAsia="Calibri" w:hAnsi="Calibri"/>
          <w:b/>
          <w:bCs/>
          <w:i w:val="false"/>
          <w:iCs w:val="false"/>
          <w:caps w:val="false"/>
          <w:color w:val="1A2430"/>
          <w:sz w:val="20"/>
          <w:szCs w:val="20"/>
        </w:rPr>
        <w:t xml:space="preserve">ΣΤ.6  Ευθύνη του γονέα</w:t>
      </w:r>
    </w:p>
    <w:p>
      <w:pPr>
        <w:spacing w:after="90" w:before="0" w:line="250"/>
      </w:pPr>
      <w:r>
        <w:rPr>
          <w:rFonts w:ascii="Calibri" w:cs="Calibri" w:eastAsia="Calibri" w:hAnsi="Calibri"/>
          <w:b w:val="false"/>
          <w:bCs w:val="false"/>
          <w:i w:val="false"/>
          <w:iCs w:val="false"/>
          <w:caps w:val="false"/>
          <w:color w:val="1A2430"/>
          <w:sz w:val="19"/>
          <w:szCs w:val="19"/>
        </w:rPr>
        <w:t xml:space="preserve">Ο γονέας ευθύνεται, κατά το άρθρο 923 ΑΚ, για ζημίες που προκαλεί το παιδί σε τρίτους ή στις εγκαταστάσεις και τον εξοπλισμό του Κέντρου, εφόσον συντρέχουν οι νόμιμες προϋποθέσεις.</w:t>
      </w:r>
    </w:p>
    <w:p>
      <w:pPr>
        <w:spacing w:after="60" w:before="160"/>
      </w:pPr>
      <w:r>
        <w:rPr>
          <w:rFonts w:ascii="Calibri" w:cs="Calibri" w:eastAsia="Calibri" w:hAnsi="Calibri"/>
          <w:b/>
          <w:bCs/>
          <w:i w:val="false"/>
          <w:iCs w:val="false"/>
          <w:caps w:val="false"/>
          <w:color w:val="1A2430"/>
          <w:sz w:val="20"/>
          <w:szCs w:val="20"/>
        </w:rPr>
        <w:t xml:space="preserve">ΣΤ.7  Εξουσιοδότηση για επείγον περιστατικό</w:t>
      </w:r>
    </w:p>
    <w:p>
      <w:pPr>
        <w:spacing w:after="90" w:before="0" w:line="250"/>
      </w:pPr>
      <w:r>
        <w:rPr>
          <w:rFonts w:ascii="Calibri" w:cs="Calibri" w:eastAsia="Calibri" w:hAnsi="Calibri"/>
          <w:b w:val="false"/>
          <w:bCs w:val="false"/>
          <w:i w:val="false"/>
          <w:iCs w:val="false"/>
          <w:caps w:val="false"/>
          <w:color w:val="1A2430"/>
          <w:sz w:val="19"/>
          <w:szCs w:val="19"/>
        </w:rPr>
        <w:t xml:space="preserve">Ο υπογράφων εξουσιοδοτεί το Κέντρο, σε επείγον περιστατικό και εφόσον δεν καταστεί δυνατή η άμεση επικοινωνία μαζί του ή με τα πρόσωπα επείγουσας επικοινωνίας, να καλέσει το ΕΚΑΒ και να συνοδεύσει το παιδί στην πλησιέστερη κατάλληλη μονάδα υγείας, γνωστοποιώντας στο ιατρικό προσωπικό τις αναγκαίες πληροφορίες υγείας του ΜΕΡΟΥΣ Β.</w:t>
      </w:r>
    </w:p>
    <w:p>
      <w:pPr>
        <w:spacing w:after="60" w:before="160"/>
      </w:pPr>
      <w:r>
        <w:rPr>
          <w:rFonts w:ascii="Calibri" w:cs="Calibri" w:eastAsia="Calibri" w:hAnsi="Calibri"/>
          <w:b/>
          <w:bCs/>
          <w:i w:val="false"/>
          <w:iCs w:val="false"/>
          <w:caps w:val="false"/>
          <w:color w:val="1A2430"/>
          <w:sz w:val="20"/>
          <w:szCs w:val="20"/>
        </w:rPr>
        <w:t xml:space="preserve">ΣΤ.8  Εφαρμοστέο δίκαιο</w:t>
      </w:r>
    </w:p>
    <w:p>
      <w:pPr>
        <w:spacing w:after="90" w:before="0" w:line="250"/>
      </w:pPr>
      <w:r>
        <w:rPr>
          <w:rFonts w:ascii="Calibri" w:cs="Calibri" w:eastAsia="Calibri" w:hAnsi="Calibri"/>
          <w:b w:val="false"/>
          <w:bCs w:val="false"/>
          <w:i w:val="false"/>
          <w:iCs w:val="false"/>
          <w:caps w:val="false"/>
          <w:color w:val="1A2430"/>
          <w:sz w:val="19"/>
          <w:szCs w:val="19"/>
        </w:rPr>
        <w:t xml:space="preserve">Το παρόν διέπεται από το ελληνικό δίκαιο. Τα μέρη καταβάλλουν κάθε προσπάθεια φιλικής επίλυσης· άλλως αρμόδια είναι τα δικαστήρια των Αθηνών, με την επιφύλαξη των διατάξεων περί δωσιδικίας του καταναλωτή.</w:t>
      </w:r>
    </w:p>
    <w:p>
      <w:pPr>
        <w:pageBreakBefore/>
        <w:spacing w:after="60" w:before="0"/>
      </w:pPr>
      <w:r>
        <w:rPr>
          <w:rFonts w:ascii="Calibri" w:cs="Calibri" w:eastAsia="Calibri" w:hAnsi="Calibri"/>
          <w:b w:val="false"/>
          <w:bCs w:val="false"/>
          <w:i w:val="false"/>
          <w:iCs w:val="false"/>
          <w:caps/>
          <w:color w:val="6D7A86"/>
          <w:spacing w:val="24"/>
          <w:sz w:val="15"/>
          <w:szCs w:val="15"/>
        </w:rPr>
        <w:t xml:space="preserve">Μέρος Ζ</w:t>
      </w:r>
    </w:p>
    <w:p>
      <w:pPr>
        <w:pBdr>
          <w:bottom w:val="single" w:color="17518C" w:sz="10" w:space="4"/>
        </w:pBdr>
        <w:spacing w:after="110" w:before="220"/>
      </w:pPr>
      <w:r>
        <w:rPr>
          <w:rFonts w:ascii="Calibri" w:cs="Calibri" w:eastAsia="Calibri" w:hAnsi="Calibri"/>
          <w:b/>
          <w:bCs/>
          <w:i w:val="false"/>
          <w:iCs w:val="false"/>
          <w:caps w:val="false"/>
          <w:color w:val="17518C"/>
          <w:sz w:val="24"/>
          <w:szCs w:val="24"/>
        </w:rPr>
        <w:t xml:space="preserve">Ενημέρωση για την επεξεργασία προσωπικών δεδομένων</w:t>
      </w:r>
    </w:p>
    <w:p>
      <w:pPr>
        <w:spacing w:after="90" w:before="0" w:line="250"/>
      </w:pPr>
      <w:r>
        <w:rPr>
          <w:rFonts w:ascii="Calibri" w:cs="Calibri" w:eastAsia="Calibri" w:hAnsi="Calibri"/>
          <w:b w:val="false"/>
          <w:bCs w:val="false"/>
          <w:i/>
          <w:iCs/>
          <w:caps w:val="false"/>
          <w:color w:val="6D7A86"/>
          <w:sz w:val="16"/>
          <w:szCs w:val="16"/>
        </w:rPr>
        <w:t xml:space="preserve">Άρθρα 13 και 14 του Κανονισμού (ΕΕ) 2016/679 (ΓΚΠΔ) και ν. 4624/2019.</w:t>
      </w:r>
    </w:p>
    <w:p>
      <w:pPr>
        <w:spacing w:after="60" w:before="160"/>
      </w:pPr>
      <w:r>
        <w:rPr>
          <w:rFonts w:ascii="Calibri" w:cs="Calibri" w:eastAsia="Calibri" w:hAnsi="Calibri"/>
          <w:b/>
          <w:bCs/>
          <w:i w:val="false"/>
          <w:iCs w:val="false"/>
          <w:caps w:val="false"/>
          <w:color w:val="1A2430"/>
          <w:sz w:val="20"/>
          <w:szCs w:val="20"/>
        </w:rPr>
        <w:t xml:space="preserve">Ζ.1  Υπεύθυνος επεξεργασίας</w:t>
      </w:r>
    </w:p>
    <w:p>
      <w:pPr>
        <w:spacing w:after="90" w:before="0" w:line="250"/>
      </w:pPr>
      <w:r>
        <w:rPr>
          <w:rFonts w:ascii="Calibri" w:cs="Calibri" w:eastAsia="Calibri" w:hAnsi="Calibri"/>
          <w:b/>
          <w:bCs/>
          <w:color w:val="9E3626"/>
          <w:sz w:val="19"/>
          <w:szCs w:val="19"/>
        </w:rPr>
        <w:t xml:space="preserve">[Νόμιμη επωνυμία] </w:t>
      </w:r>
      <w:r>
        <w:rPr>
          <w:rFonts w:ascii="Calibri" w:cs="Calibri" w:eastAsia="Calibri" w:hAnsi="Calibri"/>
          <w:b w:val="false"/>
          <w:bCs w:val="false"/>
          <w:i w:val="false"/>
          <w:iCs w:val="false"/>
          <w:caps w:val="false"/>
          <w:color w:val="1A2430"/>
          <w:sz w:val="19"/>
          <w:szCs w:val="19"/>
        </w:rPr>
        <w:t xml:space="preserve">, Γοργοποτάμου 2Α, 157 72 Ζωγράφου, ΑΦΜ </w:t>
      </w:r>
      <w:r>
        <w:rPr>
          <w:rFonts w:ascii="Calibri" w:cs="Calibri" w:eastAsia="Calibri" w:hAnsi="Calibri"/>
          <w:b/>
          <w:bCs/>
          <w:color w:val="9E3626"/>
          <w:sz w:val="19"/>
          <w:szCs w:val="19"/>
        </w:rPr>
        <w:t xml:space="preserve">__________</w:t>
      </w:r>
      <w:r>
        <w:rPr>
          <w:rFonts w:ascii="Calibri" w:cs="Calibri" w:eastAsia="Calibri" w:hAnsi="Calibri"/>
          <w:b w:val="false"/>
          <w:bCs w:val="false"/>
          <w:i w:val="false"/>
          <w:iCs w:val="false"/>
          <w:caps w:val="false"/>
          <w:color w:val="1A2430"/>
          <w:sz w:val="19"/>
          <w:szCs w:val="19"/>
        </w:rPr>
        <w:t xml:space="preserve">, τηλ. 210 7470539, activebabieskids@gmail.com.</w:t>
      </w:r>
    </w:p>
    <w:p>
      <w:pPr>
        <w:spacing w:after="90" w:before="0" w:line="250"/>
      </w:pPr>
      <w:r>
        <w:rPr>
          <w:rFonts w:ascii="Calibri" w:cs="Calibri" w:eastAsia="Calibri" w:hAnsi="Calibri"/>
          <w:b w:val="false"/>
          <w:bCs w:val="false"/>
          <w:i w:val="false"/>
          <w:iCs w:val="false"/>
          <w:caps w:val="false"/>
          <w:color w:val="1A2430"/>
          <w:sz w:val="19"/>
          <w:szCs w:val="19"/>
        </w:rPr>
        <w:t xml:space="preserve">Υπεύθυνος Προστασίας Δεδομένων (εφόσον έχει οριστεί): </w:t>
      </w:r>
      <w:r>
        <w:rPr>
          <w:rFonts w:ascii="Calibri" w:cs="Calibri" w:eastAsia="Calibri" w:hAnsi="Calibri"/>
          <w:b/>
          <w:bCs/>
          <w:color w:val="9E3626"/>
          <w:sz w:val="19"/>
          <w:szCs w:val="19"/>
        </w:rPr>
        <w:t xml:space="preserve">______________________  ·  ______________________</w:t>
      </w:r>
    </w:p>
    <w:p>
      <w:pPr>
        <w:spacing w:after="60" w:before="160"/>
      </w:pPr>
      <w:r>
        <w:rPr>
          <w:rFonts w:ascii="Calibri" w:cs="Calibri" w:eastAsia="Calibri" w:hAnsi="Calibri"/>
          <w:b/>
          <w:bCs/>
          <w:i w:val="false"/>
          <w:iCs w:val="false"/>
          <w:caps w:val="false"/>
          <w:color w:val="1A2430"/>
          <w:sz w:val="20"/>
          <w:szCs w:val="20"/>
        </w:rPr>
        <w:t xml:space="preserve">Ζ.2  Κατηγορίες δεδομένων που συλλέγουμε</w:t>
      </w:r>
    </w:p>
    <w:p>
      <w:pPr>
        <w:spacing w:after="90" w:before="0" w:line="250"/>
      </w:pPr>
      <w:r>
        <w:rPr>
          <w:rFonts w:ascii="Calibri" w:cs="Calibri" w:eastAsia="Calibri" w:hAnsi="Calibri"/>
          <w:b w:val="false"/>
          <w:bCs w:val="false"/>
          <w:i w:val="false"/>
          <w:iCs w:val="false"/>
          <w:caps w:val="false"/>
          <w:color w:val="1A2430"/>
          <w:sz w:val="19"/>
          <w:szCs w:val="19"/>
        </w:rPr>
        <w:t xml:space="preserve">Δεδομένα ταυτοποίησης και επικοινωνίας παιδιού και γονέων· στοιχεία φοίτησης και παρουσιών· οικονομικά και φορολογικά στοιχεία· δεδομένα υγείας του παιδιού (ειδική κατηγορία, άρθρο 9 ΓΚΠΔ)· παιδαγωγικές σημειώσεις παρατήρησης· εικόνα και ήχος, εφόσον έχει δοθεί συγκατάθεση.</w:t>
      </w:r>
    </w:p>
    <w:p>
      <w:pPr>
        <w:spacing w:after="60" w:before="160"/>
      </w:pPr>
      <w:r>
        <w:rPr>
          <w:rFonts w:ascii="Calibri" w:cs="Calibri" w:eastAsia="Calibri" w:hAnsi="Calibri"/>
          <w:b/>
          <w:bCs/>
          <w:i w:val="false"/>
          <w:iCs w:val="false"/>
          <w:caps w:val="false"/>
          <w:color w:val="1A2430"/>
          <w:sz w:val="20"/>
          <w:szCs w:val="20"/>
        </w:rPr>
        <w:t xml:space="preserve">Ζ.3  Σκοποί και νομικές βάσεις</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5000"/>
        <w:gridCol w:w="4746"/>
      </w:tblGrid>
      <w:tr>
        <w:trPr>
          <w:tblHeader/>
        </w:trPr>
        <w:tc>
          <w:tcPr>
            <w:tcW w:type="dxa" w:w="50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Σκοπός</w:t>
            </w:r>
          </w:p>
        </w:tc>
        <w:tc>
          <w:tcPr>
            <w:tcW w:type="dxa" w:w="4746"/>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Νομική βάση</w:t>
            </w:r>
          </w:p>
        </w:tc>
      </w:tr>
      <w:tr>
        <w:tc>
          <w:tcPr>
            <w:tcW w:type="dxa" w:w="50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Εγγραφή, οργάνωση τμημάτων και εκτέλεση της σύμβασης φοίτησης</w:t>
            </w:r>
          </w:p>
        </w:tc>
        <w:tc>
          <w:tcPr>
            <w:tcW w:type="dxa" w:w="47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Άρθρο 6 παρ. 1 στοιχ. β΄ — εκτέλεση σύμβασης</w:t>
            </w:r>
          </w:p>
        </w:tc>
      </w:tr>
      <w:tr>
        <w:tc>
          <w:tcPr>
            <w:tcW w:type="dxa" w:w="50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Τιμολόγηση, λογιστική παρακολούθηση, διαβίβαση στη myDATA</w:t>
            </w:r>
          </w:p>
        </w:tc>
        <w:tc>
          <w:tcPr>
            <w:tcW w:type="dxa" w:w="47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Άρθρο 6 παρ. 1 στοιχ. γ΄ — έννομη υποχρέωση</w:t>
            </w:r>
          </w:p>
        </w:tc>
      </w:tr>
      <w:tr>
        <w:tc>
          <w:tcPr>
            <w:tcW w:type="dxa" w:w="50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Ασφάλεια και φροντίδα του παιδιού βάσει ιατρικών πληροφοριών</w:t>
            </w:r>
          </w:p>
        </w:tc>
        <w:tc>
          <w:tcPr>
            <w:tcW w:type="dxa" w:w="47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Άρθρο 6 παρ. 1 στοιχ. α΄ και άρθρο 9 παρ. 2 στοιχ. α΄ — ρητή συγκατάθεση</w:t>
            </w:r>
          </w:p>
        </w:tc>
      </w:tr>
      <w:tr>
        <w:tc>
          <w:tcPr>
            <w:tcW w:type="dxa" w:w="50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Αντιμετώπιση επείγοντος περιστατικού υγείας</w:t>
            </w:r>
          </w:p>
        </w:tc>
        <w:tc>
          <w:tcPr>
            <w:tcW w:type="dxa" w:w="47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Άρθρο 6 παρ. 1 στοιχ. δ΄ και άρθρο 9 παρ. 2 στοιχ. γ΄ — ζωτικό συμφέρον</w:t>
            </w:r>
          </w:p>
        </w:tc>
      </w:tr>
      <w:tr>
        <w:tc>
          <w:tcPr>
            <w:tcW w:type="dxa" w:w="50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Ασφαλής παράδοση σε εξουσιοδοτημένα πρόσωπα</w:t>
            </w:r>
          </w:p>
        </w:tc>
        <w:tc>
          <w:tcPr>
            <w:tcW w:type="dxa" w:w="47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Άρθρο 6 παρ. 1 στοιχ. β΄ και στ΄ — έννομο συμφέρον προστασίας του παιδιού</w:t>
            </w:r>
          </w:p>
        </w:tc>
      </w:tr>
      <w:tr>
        <w:tc>
          <w:tcPr>
            <w:tcW w:type="dxa" w:w="50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Δημοσίευση φωτογραφιών ή βίντεο σε ιστοσελίδα και μέσα κοινωνικής δικτύωσης</w:t>
            </w:r>
          </w:p>
        </w:tc>
        <w:tc>
          <w:tcPr>
            <w:tcW w:type="dxa" w:w="47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Άρθρο 6 παρ. 1 στοιχ. α΄ — συγκατάθεση, χωριστά ανά κανάλι</w:t>
            </w:r>
          </w:p>
        </w:tc>
      </w:tr>
      <w:tr>
        <w:tc>
          <w:tcPr>
            <w:tcW w:type="dxa" w:w="50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Ενημερωτικά μηνύματα για δραστηριότητες και εκδηλώσεις</w:t>
            </w:r>
          </w:p>
        </w:tc>
        <w:tc>
          <w:tcPr>
            <w:tcW w:type="dxa" w:w="47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Άρθρο 6 παρ. 1 στοιχ. α΄ — συγκατάθεση</w:t>
            </w:r>
          </w:p>
        </w:tc>
      </w:tr>
      <w:tr>
        <w:tc>
          <w:tcPr>
            <w:tcW w:type="dxa" w:w="50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Θεμελίωση, άσκηση ή υποστήριξη νομικών αξιώσεων</w:t>
            </w:r>
          </w:p>
        </w:tc>
        <w:tc>
          <w:tcPr>
            <w:tcW w:type="dxa" w:w="47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Άρθρο 6 παρ. 1 στοιχ. στ΄ — έννομο συμφέρον</w:t>
            </w:r>
          </w:p>
        </w:tc>
      </w:tr>
    </w:tbl>
    <w:p>
      <w:pPr>
        <w:spacing w:after="60" w:before="160"/>
      </w:pPr>
      <w:r>
        <w:rPr>
          <w:rFonts w:ascii="Calibri" w:cs="Calibri" w:eastAsia="Calibri" w:hAnsi="Calibri"/>
          <w:b/>
          <w:bCs/>
          <w:i w:val="false"/>
          <w:iCs w:val="false"/>
          <w:caps w:val="false"/>
          <w:color w:val="1A2430"/>
          <w:sz w:val="20"/>
          <w:szCs w:val="20"/>
        </w:rPr>
        <w:t xml:space="preserve">Ζ.4  Παιδιά</w:t>
      </w:r>
    </w:p>
    <w:p>
      <w:pPr>
        <w:spacing w:after="90" w:before="0" w:line="250"/>
      </w:pPr>
      <w:r>
        <w:rPr>
          <w:rFonts w:ascii="Calibri" w:cs="Calibri" w:eastAsia="Calibri" w:hAnsi="Calibri"/>
          <w:b w:val="false"/>
          <w:bCs w:val="false"/>
          <w:i w:val="false"/>
          <w:iCs w:val="false"/>
          <w:caps w:val="false"/>
          <w:color w:val="1A2430"/>
          <w:sz w:val="19"/>
          <w:szCs w:val="19"/>
        </w:rPr>
        <w:t xml:space="preserve">Κατά το άρθρο 21 του ν. 4624/2019, η συγκατάθεση ανηλίκου για υπηρεσίες της κοινωνίας των πληροφοριών είναι νόμιμη από το 15ο έτος. Για τα παιδιά που φοιτούν στο Κέντρο, κάθε συγκατάθεση δίδεται από τον ασκούντα τη γονική μέριμνα. Το Κέντρο δεν προβαίνει σε κατάρτιση προφίλ παιδιών για σκοπούς εμπορικής προώθησης, ούτε λαμβάνει αποφάσεις που παράγουν έννομα αποτελέσματα βάσει αυτοματοποιημένης επεξεργασίας.</w:t>
      </w:r>
    </w:p>
    <w:p>
      <w:pPr>
        <w:spacing w:after="60" w:before="160"/>
      </w:pPr>
      <w:r>
        <w:rPr>
          <w:rFonts w:ascii="Calibri" w:cs="Calibri" w:eastAsia="Calibri" w:hAnsi="Calibri"/>
          <w:b/>
          <w:bCs/>
          <w:i w:val="false"/>
          <w:iCs w:val="false"/>
          <w:caps w:val="false"/>
          <w:color w:val="1A2430"/>
          <w:sz w:val="20"/>
          <w:szCs w:val="20"/>
        </w:rPr>
        <w:t xml:space="preserve">Ζ.5  Αποδέκτες</w:t>
      </w:r>
    </w:p>
    <w:p>
      <w:pPr>
        <w:spacing w:after="90" w:before="0" w:line="250"/>
      </w:pPr>
      <w:r>
        <w:rPr>
          <w:rFonts w:ascii="Calibri" w:cs="Calibri" w:eastAsia="Calibri" w:hAnsi="Calibri"/>
          <w:b w:val="false"/>
          <w:bCs w:val="false"/>
          <w:i w:val="false"/>
          <w:iCs w:val="false"/>
          <w:caps w:val="false"/>
          <w:color w:val="1A2430"/>
          <w:sz w:val="19"/>
          <w:szCs w:val="19"/>
        </w:rPr>
        <w:t xml:space="preserve">Το εξουσιοδοτημένο προσωπικό του Κέντρου, δεσμευόμενο από ρήτρα εχεμύθειας· ο λογιστής και ο πάροχος ηλεκτρονικής τιμολόγησης· η ΑΑΔΕ, στο πλαίσιο των φορολογικών υποχρεώσεων· η ΕΕΤΑΑ, αποκλειστικά για επιδοτούμενες θέσεις· ο πάροχος λογισμικού διαχείρισης, ως εκτελών την επεξεργασία βάσει σύμβασης του άρθρου 28 ΓΚΠΔ· υπηρεσίες υγείας σε επείγον περιστατικό· η ασφαλιστική εταιρεία, σε περίπτωση ζημίας. Τα δεδομένα δεν πωλούνται ούτε διαβιβάζονται σε τρίτους για διαφημιστικούς σκοπούς.</w:t>
      </w:r>
    </w:p>
    <w:p>
      <w:pPr>
        <w:spacing w:after="60" w:before="160"/>
      </w:pPr>
      <w:r>
        <w:rPr>
          <w:rFonts w:ascii="Calibri" w:cs="Calibri" w:eastAsia="Calibri" w:hAnsi="Calibri"/>
          <w:b/>
          <w:bCs/>
          <w:i w:val="false"/>
          <w:iCs w:val="false"/>
          <w:caps w:val="false"/>
          <w:color w:val="1A2430"/>
          <w:sz w:val="20"/>
          <w:szCs w:val="20"/>
        </w:rPr>
        <w:t xml:space="preserve">Ζ.6  Διαβιβάσεις εκτός Ευρωπαϊκού Οικονομικού Χώρου</w:t>
      </w:r>
    </w:p>
    <w:p>
      <w:pPr>
        <w:spacing w:after="90" w:before="0" w:line="250"/>
      </w:pPr>
      <w:r>
        <w:rPr>
          <w:rFonts w:ascii="Calibri" w:cs="Calibri" w:eastAsia="Calibri" w:hAnsi="Calibri"/>
          <w:b/>
          <w:bCs/>
          <w:color w:val="9E3626"/>
          <w:sz w:val="19"/>
          <w:szCs w:val="19"/>
        </w:rPr>
        <w:t xml:space="preserve">[Συμπληρώστε: εάν χρησιμοποιείτε υπηρεσίες νέφους ή πλατφόρμες κοινωνικής δικτύωσης εκτός ΕΟΧ, αναφέρετε ποιες και με ποια εγγύηση — απόφαση επάρκειας ή τυποποιημένες συμβατικές ρήτρες.]</w:t>
      </w:r>
    </w:p>
    <w:p>
      <w:pPr>
        <w:spacing w:after="60" w:before="160"/>
      </w:pPr>
      <w:r>
        <w:rPr>
          <w:rFonts w:ascii="Calibri" w:cs="Calibri" w:eastAsia="Calibri" w:hAnsi="Calibri"/>
          <w:b/>
          <w:bCs/>
          <w:i w:val="false"/>
          <w:iCs w:val="false"/>
          <w:caps w:val="false"/>
          <w:color w:val="1A2430"/>
          <w:sz w:val="20"/>
          <w:szCs w:val="20"/>
        </w:rPr>
        <w:t xml:space="preserve">Ζ.7  Χρόνος τήρησης</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5000"/>
        <w:gridCol w:w="4746"/>
      </w:tblGrid>
      <w:tr>
        <w:trPr>
          <w:tblHeader/>
        </w:trPr>
        <w:tc>
          <w:tcPr>
            <w:tcW w:type="dxa" w:w="50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Κατηγορία</w:t>
            </w:r>
          </w:p>
        </w:tc>
        <w:tc>
          <w:tcPr>
            <w:tcW w:type="dxa" w:w="4746"/>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Διάρκεια</w:t>
            </w:r>
          </w:p>
        </w:tc>
      </w:tr>
      <w:tr>
        <w:tc>
          <w:tcPr>
            <w:tcW w:type="dxa" w:w="50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Οικονομικά και φορολογικά παραστατικά</w:t>
            </w:r>
          </w:p>
        </w:tc>
        <w:tc>
          <w:tcPr>
            <w:tcW w:type="dxa" w:w="47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Όσο ορίζει η φορολογική νομοθεσία</w:t>
            </w:r>
          </w:p>
        </w:tc>
      </w:tr>
      <w:tr>
        <w:tc>
          <w:tcPr>
            <w:tcW w:type="dxa" w:w="50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Στοιχεία εγγραφής και φοίτησης</w:t>
            </w:r>
          </w:p>
        </w:tc>
        <w:tc>
          <w:tcPr>
            <w:tcW w:type="dxa" w:w="4746"/>
            <w:tcMar>
              <w:top w:type="dxa" w:w="40"/>
              <w:left w:type="dxa" w:w="90"/>
              <w:bottom w:type="dxa" w:w="40"/>
              <w:right w:type="dxa" w:w="90"/>
            </w:tcMar>
            <w:vAlign w:val="center"/>
          </w:tcPr>
          <w:p>
            <w:pPr>
              <w:spacing w:after="0" w:before="0" w:line="250"/>
            </w:pPr>
            <w:r>
              <w:rPr>
                <w:rFonts w:ascii="Calibri" w:cs="Calibri" w:eastAsia="Calibri" w:hAnsi="Calibri"/>
                <w:b/>
                <w:bCs/>
                <w:color w:val="9E3626"/>
                <w:sz w:val="19"/>
                <w:szCs w:val="19"/>
              </w:rPr>
              <w:t xml:space="preserve">___ έτη</w:t>
            </w:r>
          </w:p>
        </w:tc>
      </w:tr>
      <w:tr>
        <w:tc>
          <w:tcPr>
            <w:tcW w:type="dxa" w:w="50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Δεδομένα υγείας</w:t>
            </w:r>
          </w:p>
        </w:tc>
        <w:tc>
          <w:tcPr>
            <w:tcW w:type="dxa" w:w="4746"/>
            <w:tcMar>
              <w:top w:type="dxa" w:w="40"/>
              <w:left w:type="dxa" w:w="90"/>
              <w:bottom w:type="dxa" w:w="40"/>
              <w:right w:type="dxa" w:w="90"/>
            </w:tcMar>
            <w:vAlign w:val="center"/>
          </w:tcPr>
          <w:p>
            <w:pPr>
              <w:spacing w:after="0" w:before="0" w:line="250"/>
            </w:pPr>
            <w:r>
              <w:rPr>
                <w:rFonts w:ascii="Calibri" w:cs="Calibri" w:eastAsia="Calibri" w:hAnsi="Calibri"/>
                <w:b/>
                <w:bCs/>
                <w:color w:val="9E3626"/>
                <w:sz w:val="19"/>
                <w:szCs w:val="19"/>
              </w:rPr>
              <w:t xml:space="preserve">___ μήνες</w:t>
            </w:r>
          </w:p>
        </w:tc>
      </w:tr>
      <w:tr>
        <w:tc>
          <w:tcPr>
            <w:tcW w:type="dxa" w:w="50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Φωτογραφίες και βίντεο</w:t>
            </w:r>
          </w:p>
        </w:tc>
        <w:tc>
          <w:tcPr>
            <w:tcW w:type="dxa" w:w="47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Έως την ανάκληση της συγκατάθεσης και το αργότερο </w:t>
            </w:r>
            <w:r>
              <w:rPr>
                <w:rFonts w:ascii="Calibri" w:cs="Calibri" w:eastAsia="Calibri" w:hAnsi="Calibri"/>
                <w:b/>
                <w:bCs/>
                <w:color w:val="9E3626"/>
                <w:sz w:val="19"/>
                <w:szCs w:val="19"/>
              </w:rPr>
              <w:t xml:space="preserve">___ έτη</w:t>
            </w:r>
          </w:p>
        </w:tc>
      </w:tr>
      <w:tr>
        <w:tc>
          <w:tcPr>
            <w:tcW w:type="dxa" w:w="5000"/>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Δεδομένα υπό εκκρεμή αξίωση</w:t>
            </w:r>
          </w:p>
        </w:tc>
        <w:tc>
          <w:tcPr>
            <w:tcW w:type="dxa" w:w="47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Έως την αμετάκλητη περάτωση της υπόθεσης</w:t>
            </w:r>
          </w:p>
        </w:tc>
      </w:tr>
    </w:tbl>
    <w:p>
      <w:pPr>
        <w:spacing w:after="60" w:before="160"/>
      </w:pPr>
      <w:r>
        <w:rPr>
          <w:rFonts w:ascii="Calibri" w:cs="Calibri" w:eastAsia="Calibri" w:hAnsi="Calibri"/>
          <w:b/>
          <w:bCs/>
          <w:i w:val="false"/>
          <w:iCs w:val="false"/>
          <w:caps w:val="false"/>
          <w:color w:val="1A2430"/>
          <w:sz w:val="20"/>
          <w:szCs w:val="20"/>
        </w:rPr>
        <w:t xml:space="preserve">Ζ.8  Τα δικαιώματά σας</w:t>
      </w:r>
    </w:p>
    <w:p>
      <w:pPr>
        <w:spacing w:after="90" w:before="0" w:line="250"/>
      </w:pPr>
      <w:r>
        <w:rPr>
          <w:rFonts w:ascii="Calibri" w:cs="Calibri" w:eastAsia="Calibri" w:hAnsi="Calibri"/>
          <w:b w:val="false"/>
          <w:bCs w:val="false"/>
          <w:i w:val="false"/>
          <w:iCs w:val="false"/>
          <w:caps w:val="false"/>
          <w:color w:val="1A2430"/>
          <w:sz w:val="19"/>
          <w:szCs w:val="19"/>
        </w:rPr>
        <w:t xml:space="preserve">Έχετε δικαίωμα πρόσβασης (άρθρο 15), διόρθωσης (16), διαγραφής (17), περιορισμού της επεξεργασίας (18), φορητότητας (20) και εναντίωσης (21). Όπου η επεξεργασία στηρίζεται σε συγκατάθεση, μπορείτε να την ανακαλέσετε οποτεδήποτε, χωρίς να θίγεται η νομιμότητα της επεξεργασίας που έγινε πριν από την ανάκληση. Τα αιτήματα υποβάλλονται εγγράφως ή στο activebabieskids@gmail.com και απαντώνται εντός ενός μηνός.</w:t>
      </w:r>
    </w:p>
    <w:p>
      <w:pPr>
        <w:spacing w:after="60" w:before="160"/>
      </w:pPr>
      <w:r>
        <w:rPr>
          <w:rFonts w:ascii="Calibri" w:cs="Calibri" w:eastAsia="Calibri" w:hAnsi="Calibri"/>
          <w:b/>
          <w:bCs/>
          <w:i w:val="false"/>
          <w:iCs w:val="false"/>
          <w:caps w:val="false"/>
          <w:color w:val="1A2430"/>
          <w:sz w:val="20"/>
          <w:szCs w:val="20"/>
        </w:rPr>
        <w:t xml:space="preserve">Ζ.9  Δικαίωμα καταγγελίας</w:t>
      </w:r>
    </w:p>
    <w:p>
      <w:pPr>
        <w:spacing w:after="90" w:before="0" w:line="250"/>
      </w:pPr>
      <w:r>
        <w:rPr>
          <w:rFonts w:ascii="Calibri" w:cs="Calibri" w:eastAsia="Calibri" w:hAnsi="Calibri"/>
          <w:b w:val="false"/>
          <w:bCs w:val="false"/>
          <w:i w:val="false"/>
          <w:iCs w:val="false"/>
          <w:caps w:val="false"/>
          <w:color w:val="1A2430"/>
          <w:sz w:val="19"/>
          <w:szCs w:val="19"/>
        </w:rPr>
        <w:t xml:space="preserve">Αρχή Προστασίας Δεδομένων Προσωπικού Χαρακτήρα, Λεωφόρος Κηφισίας 1-3, 115 23 Αθήνα, τηλ. 210 6475600, complaints@dpa.gr, www.dpa.gr.</w:t>
      </w:r>
    </w:p>
    <w:p>
      <w:pPr>
        <w:spacing w:after="60" w:before="160"/>
      </w:pPr>
      <w:r>
        <w:rPr>
          <w:rFonts w:ascii="Calibri" w:cs="Calibri" w:eastAsia="Calibri" w:hAnsi="Calibri"/>
          <w:b/>
          <w:bCs/>
          <w:i w:val="false"/>
          <w:iCs w:val="false"/>
          <w:caps w:val="false"/>
          <w:color w:val="1A2430"/>
          <w:sz w:val="20"/>
          <w:szCs w:val="20"/>
        </w:rPr>
        <w:t xml:space="preserve">Ζ.10  Ασφάλεια και συνέπειες μη παροχής</w:t>
      </w:r>
    </w:p>
    <w:p>
      <w:pPr>
        <w:spacing w:after="90" w:before="0" w:line="250"/>
      </w:pPr>
      <w:r>
        <w:rPr>
          <w:rFonts w:ascii="Calibri" w:cs="Calibri" w:eastAsia="Calibri" w:hAnsi="Calibri"/>
          <w:b w:val="false"/>
          <w:bCs w:val="false"/>
          <w:i w:val="false"/>
          <w:iCs w:val="false"/>
          <w:caps w:val="false"/>
          <w:color w:val="1A2430"/>
          <w:sz w:val="19"/>
          <w:szCs w:val="19"/>
        </w:rPr>
        <w:t xml:space="preserve">Το Κέντρο εφαρμόζει κατάλληλα τεχνικά και οργανωτικά μέτρα: περιορισμένη πρόσβαση κατά ρόλο, ασφαλής φύλαξη εντύπων αρχείων, δέσμευση εχεμύθειας του προσωπικού και τήρηση αρχείου δραστηριοτήτων επεξεργασίας κατά το άρθρο 30 ΓΚΠΔ.</w:t>
      </w:r>
    </w:p>
    <w:p>
      <w:pPr>
        <w:spacing w:after="90" w:before="0" w:line="250"/>
      </w:pPr>
      <w:r>
        <w:rPr>
          <w:rFonts w:ascii="Calibri" w:cs="Calibri" w:eastAsia="Calibri" w:hAnsi="Calibri"/>
          <w:b w:val="false"/>
          <w:bCs w:val="false"/>
          <w:i w:val="false"/>
          <w:iCs w:val="false"/>
          <w:caps w:val="false"/>
          <w:color w:val="1A2430"/>
          <w:sz w:val="19"/>
          <w:szCs w:val="19"/>
        </w:rPr>
        <w:t xml:space="preserve">Τα δεδομένα των ΜΕΡΩΝ Α και Β είναι απαραίτητα για την εγγραφή και την ασφαλή φροντίδα του παιδιού· η μη παροχή τους καθιστά αδύνατη τη φοίτηση. Τα δεδομένα του ΜΕΡΟΥΣ Γ και οι συγκαταθέσεις του ΜΕΡΟΥΣ Η, με εξαίρεση την Η.1, είναι προαιρετικά και η άρνησή σας δεν έχει καμία συνέπεια στην εγγραφή ή στη μεταχείριση του παιδιού.</w:t>
      </w:r>
    </w:p>
    <w:p>
      <w:pPr>
        <w:pageBreakBefore/>
        <w:spacing w:after="60" w:before="0"/>
      </w:pPr>
      <w:r>
        <w:rPr>
          <w:rFonts w:ascii="Calibri" w:cs="Calibri" w:eastAsia="Calibri" w:hAnsi="Calibri"/>
          <w:b w:val="false"/>
          <w:bCs w:val="false"/>
          <w:i w:val="false"/>
          <w:iCs w:val="false"/>
          <w:caps/>
          <w:color w:val="6D7A86"/>
          <w:spacing w:val="24"/>
          <w:sz w:val="15"/>
          <w:szCs w:val="15"/>
        </w:rPr>
        <w:t xml:space="preserve">Μέρος Η</w:t>
      </w:r>
    </w:p>
    <w:p>
      <w:pPr>
        <w:pBdr>
          <w:bottom w:val="single" w:color="17518C" w:sz="10" w:space="4"/>
        </w:pBdr>
        <w:spacing w:after="110" w:before="220"/>
      </w:pPr>
      <w:r>
        <w:rPr>
          <w:rFonts w:ascii="Calibri" w:cs="Calibri" w:eastAsia="Calibri" w:hAnsi="Calibri"/>
          <w:b/>
          <w:bCs/>
          <w:i w:val="false"/>
          <w:iCs w:val="false"/>
          <w:caps w:val="false"/>
          <w:color w:val="17518C"/>
          <w:sz w:val="24"/>
          <w:szCs w:val="24"/>
        </w:rPr>
        <w:t xml:space="preserve">Δηλώσεις συγκατάθεσης</w:t>
      </w:r>
    </w:p>
    <w:p>
      <w:pPr>
        <w:spacing w:after="90" w:before="0" w:line="250"/>
      </w:pPr>
      <w:r>
        <w:rPr>
          <w:rFonts w:ascii="Calibri" w:cs="Calibri" w:eastAsia="Calibri" w:hAnsi="Calibri"/>
          <w:b w:val="false"/>
          <w:bCs w:val="false"/>
          <w:i w:val="false"/>
          <w:iCs w:val="false"/>
          <w:caps w:val="false"/>
          <w:color w:val="1A2430"/>
          <w:sz w:val="19"/>
          <w:szCs w:val="19"/>
        </w:rPr>
        <w:t xml:space="preserve">Σημειώστε ΝΑΙ ή ΟΧΙ σε κάθε γραμμή χωριστά. Κάθε συγκατάθεση είναι ανεξάρτητη, δίδεται ελεύθερα και ανακαλείται οποτεδήποτε εγγράφως ή στο activebabieskids@gmail.com. Η ανάκληση δεν θίγει τη νομιμότητα της επεξεργασίας που προηγήθηκε.</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2100"/>
        <w:gridCol w:w="2773"/>
        <w:gridCol w:w="2100"/>
        <w:gridCol w:w="2773"/>
      </w:tblGrid>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Ονοματεπώνυμο παιδιού</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Σχολικό έτος</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120"/>
      </w:pPr>
    </w:p>
    <w:p>
      <w:pPr>
        <w:spacing w:after="60" w:before="160"/>
      </w:pPr>
      <w:r>
        <w:rPr>
          <w:rFonts w:ascii="Calibri" w:cs="Calibri" w:eastAsia="Calibri" w:hAnsi="Calibri"/>
          <w:b/>
          <w:bCs/>
          <w:i w:val="false"/>
          <w:iCs w:val="false"/>
          <w:caps w:val="false"/>
          <w:color w:val="1A2430"/>
          <w:sz w:val="20"/>
          <w:szCs w:val="20"/>
        </w:rPr>
        <w:t xml:space="preserve">Η.1  Δεδομένα υγείας</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7346"/>
        <w:gridCol w:w="1200"/>
        <w:gridCol w:w="1200"/>
      </w:tblGrid>
      <w:tr>
        <w:trPr>
          <w:tblHeader/>
        </w:trPr>
        <w:tc>
          <w:tcPr>
            <w:tcW w:type="dxa" w:w="7346"/>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Σκοπός</w:t>
            </w:r>
          </w:p>
        </w:tc>
        <w:tc>
          <w:tcPr>
            <w:tcW w:type="dxa" w:w="1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Ναι</w:t>
            </w:r>
          </w:p>
        </w:tc>
        <w:tc>
          <w:tcPr>
            <w:tcW w:type="dxa" w:w="1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Όχι</w:t>
            </w:r>
          </w:p>
        </w:tc>
      </w:tr>
      <w:tr>
        <w:tc>
          <w:tcPr>
            <w:tcW w:type="dxa" w:w="7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Επεξεργασία των ιατρικών πληροφοριών του ΜΕΡΟΥΣ Β από το εξουσιοδοτημένο προσωπικό, αποκλειστικά για την ασφάλεια και τη φροντίδα του παιδιού.</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r>
    </w:tbl>
    <w:p>
      <w:pPr>
        <w:spacing w:after="160" w:before="0" w:line="250"/>
      </w:pPr>
      <w:r>
        <w:rPr>
          <w:rFonts w:ascii="Calibri" w:cs="Calibri" w:eastAsia="Calibri" w:hAnsi="Calibri"/>
          <w:b w:val="false"/>
          <w:bCs w:val="false"/>
          <w:i/>
          <w:iCs/>
          <w:caps w:val="false"/>
          <w:color w:val="6D7A86"/>
          <w:sz w:val="16"/>
          <w:szCs w:val="16"/>
        </w:rPr>
        <w:t xml:space="preserve">Απαραίτητη για τη φοίτηση. Χωρίς αυτή τη συγκατάθεση το Κέντρο δεν μπορεί να διασφαλίσει την ασφάλεια του παιδιού σε περιστατικό αλλεργίας ή χρόνιας πάθησης.</w:t>
      </w:r>
    </w:p>
    <w:p>
      <w:pPr>
        <w:spacing w:after="60" w:before="160"/>
      </w:pPr>
      <w:r>
        <w:rPr>
          <w:rFonts w:ascii="Calibri" w:cs="Calibri" w:eastAsia="Calibri" w:hAnsi="Calibri"/>
          <w:b/>
          <w:bCs/>
          <w:i w:val="false"/>
          <w:iCs w:val="false"/>
          <w:caps w:val="false"/>
          <w:color w:val="1A2430"/>
          <w:sz w:val="20"/>
          <w:szCs w:val="20"/>
        </w:rPr>
        <w:t xml:space="preserve">Η.2  Εικόνα και βίντεο</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7346"/>
        <w:gridCol w:w="1200"/>
        <w:gridCol w:w="1200"/>
      </w:tblGrid>
      <w:tr>
        <w:trPr>
          <w:tblHeader/>
        </w:trPr>
        <w:tc>
          <w:tcPr>
            <w:tcW w:type="dxa" w:w="7346"/>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Σκοπός</w:t>
            </w:r>
          </w:p>
        </w:tc>
        <w:tc>
          <w:tcPr>
            <w:tcW w:type="dxa" w:w="1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Ναι</w:t>
            </w:r>
          </w:p>
        </w:tc>
        <w:tc>
          <w:tcPr>
            <w:tcW w:type="dxa" w:w="1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Όχι</w:t>
            </w:r>
          </w:p>
        </w:tc>
      </w:tr>
      <w:tr>
        <w:tc>
          <w:tcPr>
            <w:tcW w:type="dxa" w:w="7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  Εσωτερική παιδαγωγική τεκμηρίωση — φωτογραφίες που παραμένουν στο αρχείο του Κέντρου και δεν δημοσιεύονται.</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r>
      <w:tr>
        <w:tc>
          <w:tcPr>
            <w:tcW w:type="dxa" w:w="7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β)  Κλειστή ομάδα επικοινωνίας των γονέων του τμήματος.</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r>
      <w:tr>
        <w:tc>
          <w:tcPr>
            <w:tcW w:type="dxa" w:w="7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γ)  Ιστοσελίδα activebabies.gr</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r>
      <w:tr>
        <w:tc>
          <w:tcPr>
            <w:tcW w:type="dxa" w:w="7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δ)  Instagram</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r>
      <w:tr>
        <w:tc>
          <w:tcPr>
            <w:tcW w:type="dxa" w:w="7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  Facebook</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r>
      <w:tr>
        <w:tc>
          <w:tcPr>
            <w:tcW w:type="dxa" w:w="7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στ)  YouTube</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r>
      <w:tr>
        <w:tc>
          <w:tcPr>
            <w:tcW w:type="dxa" w:w="7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ζ)  Έντυπο ενημερωτικό και διαφημιστικό υλικό του Κέντρου.</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r>
    </w:tbl>
    <w:p>
      <w:pPr>
        <w:spacing w:after="160" w:before="0" w:line="250"/>
      </w:pPr>
      <w:r>
        <w:rPr>
          <w:rFonts w:ascii="Calibri" w:cs="Calibri" w:eastAsia="Calibri" w:hAnsi="Calibri"/>
          <w:b w:val="false"/>
          <w:bCs w:val="false"/>
          <w:i/>
          <w:iCs/>
          <w:caps w:val="false"/>
          <w:color w:val="6D7A86"/>
          <w:sz w:val="16"/>
          <w:szCs w:val="16"/>
        </w:rPr>
        <w:t xml:space="preserve">Ισχύει για το τρέχον σχολικό έτος. Δεν αναρτάται ονοματεπώνυμο παιδιού μαζί με εικόνα. Σε ανάκληση, το υλικό αφαιρείται από τους λογαριασμούς και τα μέσα του Κέντρου· υλικό που έχει ήδη αναδημοσιευθεί από τρίτους ενδέχεται να μην είναι δυνατόν να ανακτηθεί. Οι πλατφόρμες κοινωνικής δικτύωσης λειτουργούν ως ανεξάρτητοι υπεύθυνοι επεξεργασίας για τα δεδομένα που συλλέγουν οι ίδιες.</w:t>
      </w:r>
    </w:p>
    <w:p>
      <w:pPr>
        <w:pageBreakBefore/>
        <w:spacing w:after="60" w:before="0"/>
      </w:pPr>
      <w:r>
        <w:rPr>
          <w:rFonts w:ascii="Calibri" w:cs="Calibri" w:eastAsia="Calibri" w:hAnsi="Calibri"/>
          <w:b/>
          <w:bCs/>
          <w:i w:val="false"/>
          <w:iCs w:val="false"/>
          <w:caps w:val="false"/>
          <w:color w:val="1A2430"/>
          <w:sz w:val="20"/>
          <w:szCs w:val="20"/>
        </w:rPr>
        <w:t xml:space="preserve">Η.3  Ενημερωτικά μηνύματα</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7346"/>
        <w:gridCol w:w="1200"/>
        <w:gridCol w:w="1200"/>
      </w:tblGrid>
      <w:tr>
        <w:trPr>
          <w:tblHeader/>
        </w:trPr>
        <w:tc>
          <w:tcPr>
            <w:tcW w:type="dxa" w:w="7346"/>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Σκοπός</w:t>
            </w:r>
          </w:p>
        </w:tc>
        <w:tc>
          <w:tcPr>
            <w:tcW w:type="dxa" w:w="1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Ναι</w:t>
            </w:r>
          </w:p>
        </w:tc>
        <w:tc>
          <w:tcPr>
            <w:tcW w:type="dxa" w:w="1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Όχι</w:t>
            </w:r>
          </w:p>
        </w:tc>
      </w:tr>
      <w:tr>
        <w:tc>
          <w:tcPr>
            <w:tcW w:type="dxa" w:w="7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Αποστολή ενημερώσεων για το πρόγραμμα, εκδηλώσεις, κατασκηνώσεις και σεμινάρια γονέων, μέσω ηλεκτρονικού ταχυδρομείου ή μηνύματος.</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r>
    </w:tbl>
    <w:p>
      <w:pPr>
        <w:spacing w:after="160" w:before="0" w:line="250"/>
      </w:pPr>
      <w:r>
        <w:rPr>
          <w:rFonts w:ascii="Calibri" w:cs="Calibri" w:eastAsia="Calibri" w:hAnsi="Calibri"/>
          <w:b w:val="false"/>
          <w:bCs w:val="false"/>
          <w:i/>
          <w:iCs/>
          <w:caps w:val="false"/>
          <w:color w:val="6D7A86"/>
          <w:sz w:val="16"/>
          <w:szCs w:val="16"/>
        </w:rPr>
        <w:t xml:space="preserve">Κάθε μήνυμα περιέχει σύνδεσμο ή τρόπο διαγραφής.</w:t>
      </w:r>
    </w:p>
    <w:p>
      <w:pPr>
        <w:spacing w:after="60" w:before="160"/>
      </w:pPr>
      <w:r>
        <w:rPr>
          <w:rFonts w:ascii="Calibri" w:cs="Calibri" w:eastAsia="Calibri" w:hAnsi="Calibri"/>
          <w:b/>
          <w:bCs/>
          <w:i w:val="false"/>
          <w:iCs w:val="false"/>
          <w:caps w:val="false"/>
          <w:color w:val="1A2430"/>
          <w:sz w:val="20"/>
          <w:szCs w:val="20"/>
        </w:rPr>
        <w:t xml:space="preserve">Η.4  Κοινοποίηση εντός της ομάδας</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7346"/>
        <w:gridCol w:w="1200"/>
        <w:gridCol w:w="1200"/>
      </w:tblGrid>
      <w:tr>
        <w:trPr>
          <w:tblHeader/>
        </w:trPr>
        <w:tc>
          <w:tcPr>
            <w:tcW w:type="dxa" w:w="7346"/>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Σκοπός</w:t>
            </w:r>
          </w:p>
        </w:tc>
        <w:tc>
          <w:tcPr>
            <w:tcW w:type="dxa" w:w="1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Ναι</w:t>
            </w:r>
          </w:p>
        </w:tc>
        <w:tc>
          <w:tcPr>
            <w:tcW w:type="dxa" w:w="1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Όχι</w:t>
            </w:r>
          </w:p>
        </w:tc>
      </w:tr>
      <w:tr>
        <w:tc>
          <w:tcPr>
            <w:tcW w:type="dxa" w:w="7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Αναγραφή του μικρού ονόματος του παιδιού σε λίστα τμήματος, σε ευχετήριες κάρτες και σε ομαδικές κατασκευές που δίνονται στους γονείς.</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r>
    </w:tbl>
    <w:p>
      <w:pPr>
        <w:spacing w:after="120"/>
      </w:pPr>
    </w:p>
    <w:p>
      <w:pPr>
        <w:spacing w:after="60" w:before="160"/>
      </w:pPr>
      <w:r>
        <w:rPr>
          <w:rFonts w:ascii="Calibri" w:cs="Calibri" w:eastAsia="Calibri" w:hAnsi="Calibri"/>
          <w:b/>
          <w:bCs/>
          <w:i w:val="false"/>
          <w:iCs w:val="false"/>
          <w:caps w:val="false"/>
          <w:color w:val="1A2430"/>
          <w:sz w:val="20"/>
          <w:szCs w:val="20"/>
        </w:rPr>
        <w:t xml:space="preserve">Η.5  Συνεργασία με εξωτερικό ειδικό</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7346"/>
        <w:gridCol w:w="1200"/>
        <w:gridCol w:w="1200"/>
      </w:tblGrid>
      <w:tr>
        <w:trPr>
          <w:tblHeader/>
        </w:trPr>
        <w:tc>
          <w:tcPr>
            <w:tcW w:type="dxa" w:w="7346"/>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Σκοπός</w:t>
            </w:r>
          </w:p>
        </w:tc>
        <w:tc>
          <w:tcPr>
            <w:tcW w:type="dxa" w:w="1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Ναι</w:t>
            </w:r>
          </w:p>
        </w:tc>
        <w:tc>
          <w:tcPr>
            <w:tcW w:type="dxa" w:w="1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Όχι</w:t>
            </w:r>
          </w:p>
        </w:tc>
      </w:tr>
      <w:tr>
        <w:tc>
          <w:tcPr>
            <w:tcW w:type="dxa" w:w="7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Επικοινωνία και ανταλλαγή παιδαγωγικών παρατηρήσεων μεταξύ του Κέντρου και του ειδικού που δήλωσα στο ΜΕΡΟΣ Γ.</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r>
    </w:tbl>
    <w:p>
      <w:pPr>
        <w:spacing w:after="160" w:before="0" w:line="250"/>
      </w:pPr>
      <w:r>
        <w:rPr>
          <w:rFonts w:ascii="Calibri" w:cs="Calibri" w:eastAsia="Calibri" w:hAnsi="Calibri"/>
          <w:b w:val="false"/>
          <w:bCs w:val="false"/>
          <w:i/>
          <w:iCs/>
          <w:caps w:val="false"/>
          <w:color w:val="6D7A86"/>
          <w:sz w:val="16"/>
          <w:szCs w:val="16"/>
        </w:rPr>
        <w:t xml:space="preserve">Αφορά μόνο τον ειδικό που έχει δηλωθεί ονομαστικά και μόνο για την υποστήριξη του παιδιού.</w:t>
      </w:r>
    </w:p>
    <w:p>
      <w:pPr>
        <w:spacing w:after="60" w:before="160"/>
      </w:pPr>
      <w:r>
        <w:rPr>
          <w:rFonts w:ascii="Calibri" w:cs="Calibri" w:eastAsia="Calibri" w:hAnsi="Calibri"/>
          <w:b/>
          <w:bCs/>
          <w:i w:val="false"/>
          <w:iCs w:val="false"/>
          <w:caps w:val="false"/>
          <w:color w:val="1A2430"/>
          <w:sz w:val="20"/>
          <w:szCs w:val="20"/>
        </w:rPr>
        <w:t xml:space="preserve">Η.6  Σύντομες μετακινήσεις πεζή</w:t>
      </w: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7346"/>
        <w:gridCol w:w="1200"/>
        <w:gridCol w:w="1200"/>
      </w:tblGrid>
      <w:tr>
        <w:trPr>
          <w:tblHeader/>
        </w:trPr>
        <w:tc>
          <w:tcPr>
            <w:tcW w:type="dxa" w:w="7346"/>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Σκοπός</w:t>
            </w:r>
          </w:p>
        </w:tc>
        <w:tc>
          <w:tcPr>
            <w:tcW w:type="dxa" w:w="1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Ναι</w:t>
            </w:r>
          </w:p>
        </w:tc>
        <w:tc>
          <w:tcPr>
            <w:tcW w:type="dxa" w:w="12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bCs/>
                <w:i w:val="false"/>
                <w:iCs w:val="false"/>
                <w:caps/>
                <w:color w:val="6D7A86"/>
                <w:sz w:val="16"/>
                <w:szCs w:val="16"/>
              </w:rPr>
              <w:t xml:space="preserve">Όχι</w:t>
            </w:r>
          </w:p>
        </w:tc>
      </w:tr>
      <w:tr>
        <w:tc>
          <w:tcPr>
            <w:tcW w:type="dxa" w:w="7346"/>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Συμμετοχή σε σύντομους οργανωμένους περιπάτους στην άμεση περιοχή του Κέντρου, με τη συνήθη αναλογία εποπτείας.</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c>
          <w:tcPr>
            <w:tcW w:type="dxa" w:w="1200"/>
            <w:tcMar>
              <w:top w:type="dxa" w:w="40"/>
              <w:left w:type="dxa" w:w="90"/>
              <w:bottom w:type="dxa" w:w="40"/>
              <w:right w:type="dxa" w:w="90"/>
            </w:tcMar>
            <w:vAlign w:val="center"/>
          </w:tcPr>
          <w:p>
            <w:pPr>
              <w:spacing w:after="0" w:before="0" w:line="250"/>
              <w:jc w:val="center"/>
            </w:pPr>
            <w:r>
              <w:rPr>
                <w:rFonts w:ascii="Calibri" w:cs="Calibri" w:eastAsia="Calibri" w:hAnsi="Calibri"/>
                <w:b w:val="false"/>
                <w:bCs w:val="false"/>
                <w:i w:val="false"/>
                <w:iCs w:val="false"/>
                <w:caps w:val="false"/>
                <w:color w:val="1A2430"/>
                <w:sz w:val="26"/>
                <w:szCs w:val="26"/>
              </w:rPr>
              <w:t xml:space="preserve">☐</w:t>
            </w:r>
          </w:p>
        </w:tc>
      </w:tr>
    </w:tbl>
    <w:p>
      <w:pPr>
        <w:spacing w:after="160" w:before="0" w:line="250"/>
      </w:pPr>
      <w:r>
        <w:rPr>
          <w:rFonts w:ascii="Calibri" w:cs="Calibri" w:eastAsia="Calibri" w:hAnsi="Calibri"/>
          <w:b w:val="false"/>
          <w:bCs w:val="false"/>
          <w:i/>
          <w:iCs/>
          <w:caps w:val="false"/>
          <w:color w:val="6D7A86"/>
          <w:sz w:val="16"/>
          <w:szCs w:val="16"/>
        </w:rPr>
        <w:t xml:space="preserve">Κάθε εκδρομή ή μετακίνηση με μεταφορικό μέσο απαιτεί χωριστή έγγραφη συγκατάθεση, κατά τον όρο Ε.12.</w:t>
      </w:r>
    </w:p>
    <w:p>
      <w:pPr>
        <w:pageBreakBefore/>
        <w:spacing w:after="60" w:before="0"/>
      </w:pPr>
      <w:r>
        <w:rPr>
          <w:rFonts w:ascii="Calibri" w:cs="Calibri" w:eastAsia="Calibri" w:hAnsi="Calibri"/>
          <w:b w:val="false"/>
          <w:bCs w:val="false"/>
          <w:i w:val="false"/>
          <w:iCs w:val="false"/>
          <w:caps/>
          <w:color w:val="6D7A86"/>
          <w:spacing w:val="24"/>
          <w:sz w:val="15"/>
          <w:szCs w:val="15"/>
        </w:rPr>
        <w:t xml:space="preserve">Μέρος Θ</w:t>
      </w:r>
    </w:p>
    <w:p>
      <w:pPr>
        <w:pBdr>
          <w:bottom w:val="single" w:color="17518C" w:sz="10" w:space="4"/>
        </w:pBdr>
        <w:spacing w:after="110" w:before="220"/>
      </w:pPr>
      <w:r>
        <w:rPr>
          <w:rFonts w:ascii="Calibri" w:cs="Calibri" w:eastAsia="Calibri" w:hAnsi="Calibri"/>
          <w:b/>
          <w:bCs/>
          <w:i w:val="false"/>
          <w:iCs w:val="false"/>
          <w:caps w:val="false"/>
          <w:color w:val="17518C"/>
          <w:sz w:val="24"/>
          <w:szCs w:val="24"/>
        </w:rPr>
        <w:t xml:space="preserve">Δήλωση και υπογραφές</w:t>
      </w:r>
    </w:p>
    <w:p>
      <w:pPr>
        <w:spacing w:after="90" w:before="0" w:line="250"/>
      </w:pPr>
      <w:r>
        <w:rPr>
          <w:rFonts w:ascii="Calibri" w:cs="Calibri" w:eastAsia="Calibri" w:hAnsi="Calibri"/>
          <w:b w:val="false"/>
          <w:bCs w:val="false"/>
          <w:i w:val="false"/>
          <w:iCs w:val="false"/>
          <w:caps w:val="false"/>
          <w:color w:val="1A2430"/>
          <w:sz w:val="19"/>
          <w:szCs w:val="19"/>
        </w:rPr>
        <w:t xml:space="preserve">Ο/Η υπογράφων/-ουσα δηλώνω υπεύθυνα ότι:</w:t>
      </w:r>
    </w:p>
    <w:p>
      <w:pPr>
        <w:spacing w:after="80" w:before="0" w:line="250"/>
        <w:ind w:left="280"/>
      </w:pPr>
      <w:r>
        <w:rPr>
          <w:rFonts w:ascii="Calibri" w:cs="Calibri" w:eastAsia="Calibri" w:hAnsi="Calibri"/>
          <w:b w:val="false"/>
          <w:bCs w:val="false"/>
          <w:i w:val="false"/>
          <w:iCs w:val="false"/>
          <w:caps w:val="false"/>
          <w:color w:val="1A2430"/>
          <w:sz w:val="19"/>
          <w:szCs w:val="19"/>
        </w:rPr>
        <w:t xml:space="preserve">—  όλα τα στοιχεία που δήλωσα στην παρούσα αίτηση είναι ακριβή και αληθή, και αναλαμβάνω να ενημερώνω εγγράφως το Κέντρο για κάθε μεταβολή, ιδίως ως προς τα στοιχεία επικοινωνίας, τα πρόσωπα παραλαβής και τις ιατρικές πληροφορίες·</w:t>
      </w:r>
    </w:p>
    <w:p>
      <w:pPr>
        <w:spacing w:after="80" w:before="0" w:line="250"/>
        <w:ind w:left="280"/>
      </w:pPr>
      <w:r>
        <w:rPr>
          <w:rFonts w:ascii="Calibri" w:cs="Calibri" w:eastAsia="Calibri" w:hAnsi="Calibri"/>
          <w:b w:val="false"/>
          <w:bCs w:val="false"/>
          <w:i w:val="false"/>
          <w:iCs w:val="false"/>
          <w:caps w:val="false"/>
          <w:color w:val="1A2430"/>
          <w:sz w:val="19"/>
          <w:szCs w:val="19"/>
        </w:rPr>
        <w:t xml:space="preserve">—  έλαβα γνώση και αποδέχομαι τους Οικονομικούς Όρους (ΜΕΡΟΣ Δ), τον Κανονισμό Λειτουργίας (ΜΕΡΟΣ Ε) και τους όρους ευθύνης και ασφαλιστικής κάλυψης (ΜΕΡΟΣ ΣΤ)·</w:t>
      </w:r>
    </w:p>
    <w:p>
      <w:pPr>
        <w:spacing w:after="80" w:before="0" w:line="250"/>
        <w:ind w:left="280"/>
      </w:pPr>
      <w:r>
        <w:rPr>
          <w:rFonts w:ascii="Calibri" w:cs="Calibri" w:eastAsia="Calibri" w:hAnsi="Calibri"/>
          <w:b w:val="false"/>
          <w:bCs w:val="false"/>
          <w:i w:val="false"/>
          <w:iCs w:val="false"/>
          <w:caps w:val="false"/>
          <w:color w:val="1A2430"/>
          <w:sz w:val="19"/>
          <w:szCs w:val="19"/>
        </w:rPr>
        <w:t xml:space="preserve">—  έλαβα την Ενημέρωση για την επεξεργασία προσωπικών δεδομένων (ΜΕΡΟΣ Ζ) πριν από την παροχή οποιασδήποτε συγκατάθεσης·</w:t>
      </w:r>
    </w:p>
    <w:p>
      <w:pPr>
        <w:spacing w:after="80" w:before="0" w:line="250"/>
        <w:ind w:left="280"/>
      </w:pPr>
      <w:r>
        <w:rPr>
          <w:rFonts w:ascii="Calibri" w:cs="Calibri" w:eastAsia="Calibri" w:hAnsi="Calibri"/>
          <w:b w:val="false"/>
          <w:bCs w:val="false"/>
          <w:i w:val="false"/>
          <w:iCs w:val="false"/>
          <w:caps w:val="false"/>
          <w:color w:val="1A2430"/>
          <w:sz w:val="19"/>
          <w:szCs w:val="19"/>
        </w:rPr>
        <w:t xml:space="preserve">—  οι δηλώσεις συγκατάθεσης του ΜΕΡΟΥΣ Η δόθηκαν ελεύθερα και γνωρίζω ότι μπορώ να τις ανακαλέσω οποτεδήποτε.</w:t>
      </w:r>
    </w:p>
    <w:p>
      <w:pPr>
        <w:spacing w:after="120"/>
      </w:pP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2100"/>
        <w:gridCol w:w="2773"/>
        <w:gridCol w:w="2100"/>
        <w:gridCol w:w="2773"/>
      </w:tblGrid>
      <w:tr>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Τόπος</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c>
          <w:tcPr>
            <w:tcW w:type="dxa" w:w="2100"/>
            <w:shd w:fill="EEF1F4" w:color="auto" w:val="clear"/>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8"/>
                <w:szCs w:val="18"/>
              </w:rPr>
              <w:t xml:space="preserve">Ημερομηνία</w:t>
            </w:r>
          </w:p>
        </w:tc>
        <w:tc>
          <w:tcPr>
            <w:tcW w:type="dxa" w:w="2773"/>
            <w:tcMar>
              <w:top w:type="dxa" w:w="40"/>
              <w:left w:type="dxa" w:w="90"/>
              <w:bottom w:type="dxa" w:w="40"/>
              <w:right w:type="dxa" w:w="90"/>
            </w:tcMar>
            <w:vAlign w:val="center"/>
          </w:tcPr>
          <w:p>
            <w:pPr>
              <w:spacing w:after="0" w:before="0" w:line="250"/>
            </w:pPr>
            <w:r>
              <w:rPr>
                <w:rFonts w:ascii="Calibri" w:cs="Calibri" w:eastAsia="Calibri" w:hAnsi="Calibri"/>
                <w:b w:val="false"/>
                <w:bCs w:val="false"/>
                <w:i w:val="false"/>
                <w:iCs w:val="false"/>
                <w:caps w:val="false"/>
                <w:color w:val="1A2430"/>
                <w:sz w:val="19"/>
                <w:szCs w:val="19"/>
              </w:rPr>
              <w:t xml:space="preserve"/>
            </w:r>
          </w:p>
        </w:tc>
      </w:tr>
    </w:tbl>
    <w:p>
      <w:pPr>
        <w:spacing w:after="100"/>
      </w:pP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4873"/>
        <w:gridCol w:w="4873"/>
      </w:tblGrid>
      <w:tr>
        <w:tc>
          <w:tcPr>
            <w:tcW w:type="dxa" w:w="4873"/>
            <w:tcMar>
              <w:top w:type="dxa" w:w="40"/>
              <w:left w:type="dxa" w:w="90"/>
              <w:bottom w:type="dxa" w:w="40"/>
              <w:right w:type="dxa" w:w="90"/>
            </w:tcMar>
            <w:vAlign w:val="center"/>
          </w:tcPr>
          <w:p>
            <w:pPr>
              <w:spacing w:after="260" w:before="0" w:line="250"/>
            </w:pPr>
            <w:r>
              <w:rPr>
                <w:rFonts w:ascii="Calibri" w:cs="Calibri" w:eastAsia="Calibri" w:hAnsi="Calibri"/>
                <w:b w:val="false"/>
                <w:bCs w:val="false"/>
                <w:i w:val="false"/>
                <w:iCs w:val="false"/>
                <w:caps w:val="false"/>
                <w:color w:val="1A2430"/>
                <w:sz w:val="19"/>
                <w:szCs w:val="19"/>
              </w:rPr>
              <w:t xml:space="preserve"/>
            </w:r>
          </w:p>
          <w:p>
            <w:pPr>
              <w:pBdr>
                <w:top w:val="single" w:color="BFC6CD" w:sz="4" w:space="2"/>
              </w:pBdr>
              <w:spacing w:after="40"/>
            </w:pPr>
            <w:r>
              <w:rPr>
                <w:rFonts w:ascii="Calibri" w:cs="Calibri" w:eastAsia="Calibri" w:hAnsi="Calibri"/>
                <w:b w:val="false"/>
                <w:bCs w:val="false"/>
                <w:i w:val="false"/>
                <w:iCs w:val="false"/>
                <w:caps w:val="false"/>
                <w:color w:val="6D7A86"/>
                <w:sz w:val="16"/>
                <w:szCs w:val="16"/>
              </w:rPr>
              <w:t xml:space="preserve">Γονέας / Κηδεμόνας Α΄ — ονοματεπώνυμο και υπογραφή</w:t>
            </w:r>
          </w:p>
        </w:tc>
        <w:tc>
          <w:tcPr>
            <w:tcW w:type="dxa" w:w="4873"/>
            <w:tcMar>
              <w:top w:type="dxa" w:w="40"/>
              <w:left w:type="dxa" w:w="90"/>
              <w:bottom w:type="dxa" w:w="40"/>
              <w:right w:type="dxa" w:w="90"/>
            </w:tcMar>
            <w:vAlign w:val="center"/>
          </w:tcPr>
          <w:p>
            <w:pPr>
              <w:spacing w:after="260" w:before="0" w:line="250"/>
            </w:pPr>
            <w:r>
              <w:rPr>
                <w:rFonts w:ascii="Calibri" w:cs="Calibri" w:eastAsia="Calibri" w:hAnsi="Calibri"/>
                <w:b w:val="false"/>
                <w:bCs w:val="false"/>
                <w:i w:val="false"/>
                <w:iCs w:val="false"/>
                <w:caps w:val="false"/>
                <w:color w:val="1A2430"/>
                <w:sz w:val="19"/>
                <w:szCs w:val="19"/>
              </w:rPr>
              <w:t xml:space="preserve"/>
            </w:r>
          </w:p>
          <w:p>
            <w:pPr>
              <w:pBdr>
                <w:top w:val="single" w:color="BFC6CD" w:sz="4" w:space="2"/>
              </w:pBdr>
              <w:spacing w:after="40"/>
            </w:pPr>
            <w:r>
              <w:rPr>
                <w:rFonts w:ascii="Calibri" w:cs="Calibri" w:eastAsia="Calibri" w:hAnsi="Calibri"/>
                <w:b w:val="false"/>
                <w:bCs w:val="false"/>
                <w:i w:val="false"/>
                <w:iCs w:val="false"/>
                <w:caps w:val="false"/>
                <w:color w:val="6D7A86"/>
                <w:sz w:val="16"/>
                <w:szCs w:val="16"/>
              </w:rPr>
              <w:t xml:space="preserve">Γονέας / Κηδεμόνας Β΄ — ονοματεπώνυμο και υπογραφή</w:t>
            </w:r>
          </w:p>
        </w:tc>
      </w:tr>
    </w:tbl>
    <w:p>
      <w:pPr>
        <w:spacing w:after="100"/>
      </w:pPr>
    </w:p>
    <w:tbl>
      <w:tblPr>
        <w:tblW w:type="dxa" w:w="9746"/>
        <w:tblBorders>
          <w:top w:val="single" w:color="BFC6CD" w:sz="4"/>
          <w:left w:val="single" w:color="BFC6CD" w:sz="4"/>
          <w:bottom w:val="single" w:color="BFC6CD" w:sz="4"/>
          <w:right w:val="single" w:color="BFC6CD" w:sz="4"/>
          <w:insideH w:val="single" w:color="auto" w:sz="4"/>
          <w:insideV w:val="single" w:color="auto" w:sz="4"/>
        </w:tblBorders>
      </w:tblPr>
      <w:tblGrid>
        <w:gridCol w:w="9746"/>
      </w:tblGrid>
      <w:tr>
        <w:tc>
          <w:tcPr>
            <w:tcW w:type="dxa" w:w="9746"/>
            <w:tcMar>
              <w:top w:type="dxa" w:w="40"/>
              <w:left w:type="dxa" w:w="90"/>
              <w:bottom w:type="dxa" w:w="40"/>
              <w:right w:type="dxa" w:w="90"/>
            </w:tcMar>
            <w:vAlign w:val="center"/>
          </w:tcPr>
          <w:p>
            <w:pPr>
              <w:spacing w:after="260" w:before="0" w:line="250"/>
            </w:pPr>
            <w:r>
              <w:rPr>
                <w:rFonts w:ascii="Calibri" w:cs="Calibri" w:eastAsia="Calibri" w:hAnsi="Calibri"/>
                <w:b w:val="false"/>
                <w:bCs w:val="false"/>
                <w:i w:val="false"/>
                <w:iCs w:val="false"/>
                <w:caps w:val="false"/>
                <w:color w:val="1A2430"/>
                <w:sz w:val="19"/>
                <w:szCs w:val="19"/>
              </w:rPr>
              <w:t xml:space="preserve"/>
            </w:r>
          </w:p>
          <w:p>
            <w:pPr>
              <w:pBdr>
                <w:top w:val="single" w:color="BFC6CD" w:sz="4" w:space="2"/>
              </w:pBdr>
              <w:spacing w:after="40"/>
            </w:pPr>
            <w:r>
              <w:rPr>
                <w:rFonts w:ascii="Calibri" w:cs="Calibri" w:eastAsia="Calibri" w:hAnsi="Calibri"/>
                <w:b w:val="false"/>
                <w:bCs w:val="false"/>
                <w:i w:val="false"/>
                <w:iCs w:val="false"/>
                <w:caps w:val="false"/>
                <w:color w:val="6D7A86"/>
                <w:sz w:val="16"/>
                <w:szCs w:val="16"/>
              </w:rPr>
              <w:t xml:space="preserve">Για το Κέντρο — ονοματεπώνυμο, ιδιότητα, υπογραφή και σφραγίδα</w:t>
            </w:r>
          </w:p>
        </w:tc>
      </w:tr>
    </w:tbl>
    <w:p>
      <w:pPr>
        <w:spacing w:after="150"/>
      </w:pPr>
    </w:p>
    <w:p>
      <w:pPr>
        <w:spacing w:after="60" w:before="160"/>
      </w:pPr>
      <w:r>
        <w:rPr>
          <w:rFonts w:ascii="Calibri" w:cs="Calibri" w:eastAsia="Calibri" w:hAnsi="Calibri"/>
          <w:b/>
          <w:bCs/>
          <w:i w:val="false"/>
          <w:iCs w:val="false"/>
          <w:caps w:val="false"/>
          <w:color w:val="1A2430"/>
          <w:sz w:val="20"/>
          <w:szCs w:val="20"/>
        </w:rPr>
        <w:t xml:space="preserve">Συνημμένα</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Αντίγραφο βιβλιαρίου υγείας ή βεβαίωση εμβολιασμών  (υποχρεωτικό)</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Βεβαίωση παιδιάτρου περί καλής υγείας  (υποχρεωτικό)</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Ιατρική οδηγία χορήγησης φαρμάκου ή σχέδιο δράσης αναφυλαξίας</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Αντίγραφο δικαστικής απόφασης ή συμφωνητικού για την επιμέλεια</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Εντολή τοποθέτησης ΕΕΤΑΑ</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Γνωμάτευση ή έκθεση αξιολόγησης  (προαιρετικό)</w:t>
      </w:r>
    </w:p>
    <w:p>
      <w:pPr>
        <w:spacing w:after="60" w:before="0" w:line="250"/>
      </w:pPr>
      <w:r>
        <w:rPr>
          <w:rFonts w:ascii="Calibri" w:cs="Calibri" w:eastAsia="Calibri" w:hAnsi="Calibri"/>
          <w:sz w:val="22"/>
          <w:szCs w:val="22"/>
        </w:rPr>
        <w:t xml:space="preserve">☐  </w:t>
      </w:r>
      <w:r>
        <w:rPr>
          <w:rFonts w:ascii="Calibri" w:cs="Calibri" w:eastAsia="Calibri" w:hAnsi="Calibri"/>
          <w:b w:val="false"/>
          <w:bCs w:val="false"/>
          <w:i w:val="false"/>
          <w:iCs w:val="false"/>
          <w:caps w:val="false"/>
          <w:color w:val="1A2430"/>
          <w:sz w:val="19"/>
          <w:szCs w:val="19"/>
        </w:rPr>
        <w:t xml:space="preserve">Φωτογραφία παιδιού για το ατομικό δελτίο  (προαιρετικό)</w:t>
      </w:r>
    </w:p>
    <w:p>
      <w:pPr>
        <w:pageBreakBefore/>
        <w:pBdr>
          <w:bottom w:val="single" w:color="9E3626" w:sz="10" w:space="4"/>
        </w:pBdr>
        <w:spacing w:after="140"/>
      </w:pPr>
      <w:r>
        <w:rPr>
          <w:rFonts w:ascii="Calibri" w:cs="Calibri" w:eastAsia="Calibri" w:hAnsi="Calibri"/>
          <w:b/>
          <w:bCs/>
          <w:i w:val="false"/>
          <w:iCs w:val="false"/>
          <w:caps w:val="false"/>
          <w:color w:val="9E3626"/>
          <w:sz w:val="22"/>
          <w:szCs w:val="22"/>
        </w:rPr>
        <w:t xml:space="preserve">ΠΑΡΑΡΤΗΜΑ ΓΙΑ ΕΣΩΤΕΡΙΚΗ ΧΡΗΣΗ — ΑΦΑΙΡΕΣΤΕ ΠΡΙΝ ΤΗ ΔΙΑΝΟΜΗ</w:t>
      </w:r>
    </w:p>
    <w:p>
      <w:pPr>
        <w:spacing w:after="60" w:before="160"/>
      </w:pPr>
      <w:r>
        <w:rPr>
          <w:rFonts w:ascii="Calibri" w:cs="Calibri" w:eastAsia="Calibri" w:hAnsi="Calibri"/>
          <w:b/>
          <w:bCs/>
          <w:i w:val="false"/>
          <w:iCs w:val="false"/>
          <w:caps w:val="false"/>
          <w:color w:val="1A2430"/>
          <w:sz w:val="20"/>
          <w:szCs w:val="20"/>
        </w:rPr>
        <w:t xml:space="preserve">1.  Τι πρέπει να συμπληρωθεί πριν χρησιμοποιηθεί το έντυπο</w:t>
      </w:r>
    </w:p>
    <w:p>
      <w:pPr>
        <w:spacing w:after="90" w:before="0" w:line="250"/>
      </w:pPr>
      <w:r>
        <w:rPr>
          <w:rFonts w:ascii="Calibri" w:cs="Calibri" w:eastAsia="Calibri" w:hAnsi="Calibri"/>
          <w:b w:val="false"/>
          <w:bCs w:val="false"/>
          <w:i w:val="false"/>
          <w:iCs w:val="false"/>
          <w:caps w:val="false"/>
          <w:color w:val="1A2430"/>
          <w:sz w:val="19"/>
          <w:szCs w:val="19"/>
        </w:rPr>
        <w:t xml:space="preserve">Κάθε κόκκινο πεδίο στο κείμενο. Συγκεντρωτικά: νόμιμη επωνυμία, ΑΦΜ, ΔΟΥ και ΓΕΜΗ· δίδακτρα και δόσεις και για τα δύο προγράμματα· τέλος εγγραφής και αν επιστρέφεται· ημέρα καταβολής και IBAN· εκπτώσεις· πολιτική παρατεταμένης ασθένειας· προθεσμία προειδοποίησης διακοπής· χρέωση καθυστερημένης παραλαβής· στοιχεία ασφαλιστηρίου· αποδοχή ή μη voucher ΕΕΤΑΑ· διαβιβάσεις εκτός ΕΟΧ· χρόνοι τήρησης δεδομένων· στοιχεία ΥΠΔ εφόσον έχει οριστεί.</w:t>
      </w:r>
    </w:p>
    <w:p>
      <w:pPr>
        <w:spacing w:after="60" w:before="160"/>
      </w:pPr>
      <w:r>
        <w:rPr>
          <w:rFonts w:ascii="Calibri" w:cs="Calibri" w:eastAsia="Calibri" w:hAnsi="Calibri"/>
          <w:b/>
          <w:bCs/>
          <w:i w:val="false"/>
          <w:iCs w:val="false"/>
          <w:caps w:val="false"/>
          <w:color w:val="1A2430"/>
          <w:sz w:val="20"/>
          <w:szCs w:val="20"/>
        </w:rPr>
        <w:t xml:space="preserve">2.  Νομικός έλεγχος</w:t>
      </w:r>
    </w:p>
    <w:p>
      <w:pPr>
        <w:spacing w:after="90" w:before="0" w:line="250"/>
      </w:pPr>
      <w:r>
        <w:rPr>
          <w:rFonts w:ascii="Calibri" w:cs="Calibri" w:eastAsia="Calibri" w:hAnsi="Calibri"/>
          <w:b w:val="false"/>
          <w:bCs w:val="false"/>
          <w:i w:val="false"/>
          <w:iCs w:val="false"/>
          <w:caps w:val="false"/>
          <w:color w:val="1A2430"/>
          <w:sz w:val="19"/>
          <w:szCs w:val="19"/>
        </w:rPr>
        <w:t xml:space="preserve">Το έντυπο συντάχθηκε με βάση τον ΓΚΠΔ, τον ν. 4624/2019, τον Αστικό Κώδικα και την πρακτική της Αρχής Προστασίας Δεδομένων, αλλά δεν αποτελεί νομική συμβουλή. Πριν τεθεί σε χρήση, ζητήστε έλεγχο από δικηγόρο, ιδίως ως προς τους όρους Δ.5 έως Δ.7 και ΣΤ.1 έως ΣΤ.6, οι οποίοι εμπίπτουν και στον έλεγχο καταχρηστικότητας γενικών όρων συναλλαγών του ν. 2251/1994.</w:t>
      </w:r>
    </w:p>
    <w:p>
      <w:pPr>
        <w:spacing w:after="60" w:before="160"/>
      </w:pPr>
      <w:r>
        <w:rPr>
          <w:rFonts w:ascii="Calibri" w:cs="Calibri" w:eastAsia="Calibri" w:hAnsi="Calibri"/>
          <w:b/>
          <w:bCs/>
          <w:i w:val="false"/>
          <w:iCs w:val="false"/>
          <w:caps w:val="false"/>
          <w:color w:val="1A2430"/>
          <w:sz w:val="20"/>
          <w:szCs w:val="20"/>
        </w:rPr>
        <w:t xml:space="preserve">3.  Υποχρεώσεις που γεννά η χρήση του εντύπου</w:t>
      </w:r>
    </w:p>
    <w:p>
      <w:pPr>
        <w:spacing w:after="70" w:before="0" w:line="250"/>
        <w:ind w:left="280"/>
      </w:pPr>
      <w:r>
        <w:rPr>
          <w:rFonts w:ascii="Calibri" w:cs="Calibri" w:eastAsia="Calibri" w:hAnsi="Calibri"/>
          <w:b w:val="false"/>
          <w:bCs w:val="false"/>
          <w:i w:val="false"/>
          <w:iCs w:val="false"/>
          <w:caps w:val="false"/>
          <w:color w:val="1A2430"/>
          <w:sz w:val="19"/>
          <w:szCs w:val="19"/>
        </w:rPr>
        <w:t xml:space="preserve">—  Τήρηση αρχείου δραστηριοτήτων επεξεργασίας κατά το άρθρο 30 ΓΚΠΔ — χωριστό εσωτερικό έγγραφο, όχι μέρος της αίτησης.</w:t>
      </w:r>
    </w:p>
    <w:p>
      <w:pPr>
        <w:spacing w:after="70" w:before="0" w:line="250"/>
        <w:ind w:left="280"/>
      </w:pPr>
      <w:r>
        <w:rPr>
          <w:rFonts w:ascii="Calibri" w:cs="Calibri" w:eastAsia="Calibri" w:hAnsi="Calibri"/>
          <w:b w:val="false"/>
          <w:bCs w:val="false"/>
          <w:i w:val="false"/>
          <w:iCs w:val="false"/>
          <w:caps w:val="false"/>
          <w:color w:val="1A2430"/>
          <w:sz w:val="19"/>
          <w:szCs w:val="19"/>
        </w:rPr>
        <w:t xml:space="preserve">—  Σύμβαση εκτέλεσης επεξεργασίας (άρθρο 28) με κάθε πάροχο λογισμικού, λογιστή και πάροχο ηλεκτρονικής τιμολόγησης.</w:t>
      </w:r>
    </w:p>
    <w:p>
      <w:pPr>
        <w:spacing w:after="70" w:before="0" w:line="250"/>
        <w:ind w:left="280"/>
      </w:pPr>
      <w:r>
        <w:rPr>
          <w:rFonts w:ascii="Calibri" w:cs="Calibri" w:eastAsia="Calibri" w:hAnsi="Calibri"/>
          <w:b w:val="false"/>
          <w:bCs w:val="false"/>
          <w:i w:val="false"/>
          <w:iCs w:val="false"/>
          <w:caps w:val="false"/>
          <w:color w:val="1A2430"/>
          <w:sz w:val="19"/>
          <w:szCs w:val="19"/>
        </w:rPr>
        <w:t xml:space="preserve">—  Μηχανισμός καταγραφής και εκτέλεσης ανακλήσεων συγκατάθεσης: όταν ένας γονέας ανακαλεί την Η.2δ, κάποιος πρέπει πράγματι να κατεβάσει τη φωτογραφία από το Instagram. Χωρίς αυτό, το έντυπο δεν σας προστατεύει.</w:t>
      </w:r>
    </w:p>
    <w:p>
      <w:pPr>
        <w:spacing w:after="70" w:before="0" w:line="250"/>
        <w:ind w:left="280"/>
      </w:pPr>
      <w:r>
        <w:rPr>
          <w:rFonts w:ascii="Calibri" w:cs="Calibri" w:eastAsia="Calibri" w:hAnsi="Calibri"/>
          <w:b w:val="false"/>
          <w:bCs w:val="false"/>
          <w:i w:val="false"/>
          <w:iCs w:val="false"/>
          <w:caps w:val="false"/>
          <w:color w:val="1A2430"/>
          <w:sz w:val="19"/>
          <w:szCs w:val="19"/>
        </w:rPr>
        <w:t xml:space="preserve">—  Έλεγχος πριν από κάθε ανάρτηση: καμία φωτογραφία δεν δημοσιεύεται σε κανάλι για το οποίο δεν υπάρχει συγκατάθεση για κάθε εικονιζόμενο παιδί.</w:t>
      </w:r>
    </w:p>
    <w:p>
      <w:pPr>
        <w:spacing w:after="70" w:before="0" w:line="250"/>
        <w:ind w:left="280"/>
      </w:pPr>
      <w:r>
        <w:rPr>
          <w:rFonts w:ascii="Calibri" w:cs="Calibri" w:eastAsia="Calibri" w:hAnsi="Calibri"/>
          <w:b w:val="false"/>
          <w:bCs w:val="false"/>
          <w:i w:val="false"/>
          <w:iCs w:val="false"/>
          <w:caps w:val="false"/>
          <w:color w:val="1A2430"/>
          <w:sz w:val="19"/>
          <w:szCs w:val="19"/>
        </w:rPr>
        <w:t xml:space="preserve">—  Ασφαλής φύλαξη των έντυπων αιτήσεων σε κλειδωμένο ερμάριο, με πρόσβαση μόνο στη Διεύθυνση.</w:t>
      </w:r>
    </w:p>
    <w:p>
      <w:pPr>
        <w:spacing w:after="70" w:before="0" w:line="250"/>
        <w:ind w:left="280"/>
      </w:pPr>
      <w:r>
        <w:rPr>
          <w:rFonts w:ascii="Calibri" w:cs="Calibri" w:eastAsia="Calibri" w:hAnsi="Calibri"/>
          <w:b w:val="false"/>
          <w:bCs w:val="false"/>
          <w:i w:val="false"/>
          <w:iCs w:val="false"/>
          <w:caps w:val="false"/>
          <w:color w:val="1A2430"/>
          <w:sz w:val="19"/>
          <w:szCs w:val="19"/>
        </w:rPr>
        <w:t xml:space="preserve">—  Ετήσια ανανέωση των συγκαταθέσεων του ΜΕΡΟΥΣ Η στην αρχή κάθε σχολικού έτους.</w:t>
      </w:r>
    </w:p>
    <w:p>
      <w:pPr>
        <w:spacing w:after="60" w:before="160"/>
      </w:pPr>
      <w:r>
        <w:rPr>
          <w:rFonts w:ascii="Calibri" w:cs="Calibri" w:eastAsia="Calibri" w:hAnsi="Calibri"/>
          <w:b/>
          <w:bCs/>
          <w:i w:val="false"/>
          <w:iCs w:val="false"/>
          <w:caps w:val="false"/>
          <w:color w:val="1A2430"/>
          <w:sz w:val="20"/>
          <w:szCs w:val="20"/>
        </w:rPr>
        <w:t xml:space="preserve">4.  Σχέση με τα υπόλοιπα έντυπα</w:t>
      </w:r>
    </w:p>
    <w:p>
      <w:pPr>
        <w:spacing w:after="90" w:before="0" w:line="250"/>
      </w:pPr>
      <w:r>
        <w:rPr>
          <w:rFonts w:ascii="Calibri" w:cs="Calibri" w:eastAsia="Calibri" w:hAnsi="Calibri"/>
          <w:b w:val="false"/>
          <w:bCs w:val="false"/>
          <w:i w:val="false"/>
          <w:iCs w:val="false"/>
          <w:caps w:val="false"/>
          <w:color w:val="1A2430"/>
          <w:sz w:val="19"/>
          <w:szCs w:val="19"/>
        </w:rPr>
        <w:t xml:space="preserve">Το ημερολόγιο λειτουργίας του σχολικού έτους (όρος Ε.10) και το ατομικό σχέδιο δράσης αναφυλαξίας, όπου απαιτείται, προσαρτώνται στην αίτηση και υπογράφονται μαζί της. Για τις απογευματινές δραστηριότητες και τα Active Camps συνιστάται χωριστό, συντομότερο έντυπο που θα παραπέμπει στα ΜΕΡΗ Ε έως Η της παρούσας.</w:t>
      </w:r>
    </w:p>
    <w:sectPr>
      <w:footerReference w:type="default" r:id="rId7"/>
      <w:pgSz w:w="11906" w:h="16838" w:orient="portrait"/>
      <w:pgMar w:top="10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6CD" w:sz="4" w:space="6"/>
      </w:pBdr>
      <w:jc w:val="right"/>
    </w:pPr>
    <w:r>
      <w:rPr>
        <w:rFonts w:ascii="Calibri" w:cs="Calibri" w:eastAsia="Calibri" w:hAnsi="Calibri"/>
        <w:color w:val="6D7A86"/>
        <w:sz w:val="14"/>
        <w:szCs w:val="14"/>
      </w:rPr>
      <w:t xml:space="preserve">Active Babies &amp; Kids · Αίτηση εγγραφής, πρωινό τμήμα · σελ. </w:t>
    </w:r>
    <w:r>
      <w:rPr>
        <w:rFonts w:ascii="Calibri" w:cs="Calibri" w:eastAsia="Calibri" w:hAnsi="Calibri"/>
        <w:color w:val="6D7A86"/>
        <w:sz w:val="14"/>
        <w:szCs w:val="14"/>
      </w:rPr>
      <w:fldChar w:fldCharType="begin"/>
      <w:instrText xml:space="preserve">PAGE</w:instrText>
      <w:fldChar w:fldCharType="separate"/>
      <w:fldChar w:fldCharType="end"/>
    </w:r>
    <w:r>
      <w:rPr>
        <w:rFonts w:ascii="Calibri" w:cs="Calibri" w:eastAsia="Calibri" w:hAnsi="Calibri"/>
        <w:color w:val="6D7A86"/>
        <w:sz w:val="14"/>
        <w:szCs w:val="14"/>
      </w:rPr>
      <w:t xml:space="preserve"> / </w:t>
    </w:r>
    <w:r>
      <w:rPr>
        <w:rFonts w:ascii="Calibri" w:cs="Calibri" w:eastAsia="Calibri" w:hAnsi="Calibri"/>
        <w:color w:val="6D7A86"/>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2430"/>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Αίτηση εγγραφής — Πρωινό τμήμα</dc:title>
  <dc:creator>Active Babies &amp; Kids</dc:creator>
  <cp:lastModifiedBy>Un-named</cp:lastModifiedBy>
  <cp:revision>1</cp:revision>
  <dcterms:created xsi:type="dcterms:W3CDTF">2026-09-03T07:12:57.506Z</dcterms:created>
  <dcterms:modified xsi:type="dcterms:W3CDTF">2026-09-03T07:12:57.506Z</dcterms:modified>
</cp:coreProperties>
</file>

<file path=docProps/custom.xml><?xml version="1.0" encoding="utf-8"?>
<Properties xmlns="http://schemas.openxmlformats.org/officeDocument/2006/custom-properties" xmlns:vt="http://schemas.openxmlformats.org/officeDocument/2006/docPropsVTypes"/>
</file>